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9379" w14:textId="77777777" w:rsidR="00307A0F" w:rsidRPr="00307A0F" w:rsidRDefault="00307A0F" w:rsidP="00307A0F">
      <w:pPr>
        <w:rPr>
          <w:sz w:val="28"/>
          <w:szCs w:val="28"/>
        </w:rPr>
      </w:pPr>
      <w:r w:rsidRPr="00307A0F">
        <w:rPr>
          <w:sz w:val="28"/>
          <w:szCs w:val="28"/>
        </w:rPr>
        <w:t>Приложение</w:t>
      </w:r>
    </w:p>
    <w:p w14:paraId="02366785" w14:textId="77777777" w:rsidR="00307A0F" w:rsidRDefault="00307A0F" w:rsidP="00307A0F"/>
    <w:p w14:paraId="7C2E15A1" w14:textId="77777777" w:rsidR="00307A0F" w:rsidRDefault="00307A0F" w:rsidP="00307A0F">
      <w:r>
        <w:t>Помага за премахване на мъртви тъкани от инструменти.</w:t>
      </w:r>
    </w:p>
    <w:p w14:paraId="0F00CA2A" w14:textId="77777777" w:rsidR="00307A0F" w:rsidRDefault="00307A0F" w:rsidP="00307A0F"/>
    <w:p w14:paraId="2C585D70" w14:textId="77777777" w:rsidR="00307A0F" w:rsidRDefault="00307A0F" w:rsidP="00307A0F">
      <w:r>
        <w:t>Съдържа: формалдехид и крезол, които имат дезинфекциращи и антибактериални свойства.</w:t>
      </w:r>
    </w:p>
    <w:p w14:paraId="550563A8" w14:textId="77777777" w:rsidR="00307A0F" w:rsidRDefault="00307A0F" w:rsidP="00307A0F"/>
    <w:p w14:paraId="4ACD194B" w14:textId="77777777" w:rsidR="00307A0F" w:rsidRDefault="00307A0F" w:rsidP="00307A0F">
      <w:r>
        <w:t>Употреба: Нанесете малко количество от течността върху памучен тампон с капкомер и почистете замърсените ендодонтски инструменти. След това инструментите трябва да се подложат на стандартно почистване и дезинфекция.</w:t>
      </w:r>
    </w:p>
    <w:p w14:paraId="3950365A" w14:textId="77777777" w:rsidR="00307A0F" w:rsidRDefault="00307A0F" w:rsidP="00307A0F"/>
    <w:p w14:paraId="5541E7F2" w14:textId="77777777" w:rsidR="00307A0F" w:rsidRDefault="00307A0F" w:rsidP="00307A0F">
      <w:r>
        <w:t>Условия за съхранение</w:t>
      </w:r>
    </w:p>
    <w:p w14:paraId="5C6C132B" w14:textId="77777777" w:rsidR="00307A0F" w:rsidRDefault="00307A0F" w:rsidP="00307A0F"/>
    <w:p w14:paraId="392833CF" w14:textId="77777777" w:rsidR="00307A0F" w:rsidRDefault="00307A0F" w:rsidP="00307A0F">
      <w:r>
        <w:t>Съхранявайте под ключ.</w:t>
      </w:r>
    </w:p>
    <w:p w14:paraId="56586836" w14:textId="77777777" w:rsidR="00307A0F" w:rsidRDefault="00307A0F" w:rsidP="00307A0F"/>
    <w:p w14:paraId="0B26AAC1" w14:textId="18A2BB8F" w:rsidR="00486D06" w:rsidRDefault="00307A0F" w:rsidP="00307A0F">
      <w:r>
        <w:t>Съхранявайте при температура под 25°C.</w:t>
      </w:r>
    </w:p>
    <w:sectPr w:rsidR="0048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0F"/>
    <w:rsid w:val="00307A0F"/>
    <w:rsid w:val="0048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0DA01"/>
  <w15:chartTrackingRefBased/>
  <w15:docId w15:val="{556B7679-3F3C-4E3D-9791-83DE78FB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2026-01-15T07:29:00Z</dcterms:created>
  <dcterms:modified xsi:type="dcterms:W3CDTF">2026-01-15T07:30:00Z</dcterms:modified>
</cp:coreProperties>
</file>