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8D8" w:rsidRPr="008118D8" w:rsidRDefault="008118D8" w:rsidP="008118D8">
      <w:pPr>
        <w:rPr>
          <w:b/>
          <w:bCs/>
        </w:rPr>
      </w:pPr>
      <w:r w:rsidRPr="008118D8">
        <w:rPr>
          <w:b/>
          <w:bCs/>
        </w:rPr>
        <w:t>ИНСТРУКЦИИ ЗА УПОТРЕБА</w:t>
      </w:r>
    </w:p>
    <w:p w:rsidR="008118D8" w:rsidRPr="008118D8" w:rsidRDefault="008118D8" w:rsidP="008118D8">
      <w:pPr>
        <w:rPr>
          <w:b/>
          <w:bCs/>
        </w:rPr>
      </w:pPr>
      <w:r w:rsidRPr="008118D8">
        <w:rPr>
          <w:b/>
          <w:bCs/>
        </w:rPr>
        <w:t>КОПРИНА</w:t>
      </w:r>
    </w:p>
    <w:p w:rsidR="008118D8" w:rsidRPr="008118D8" w:rsidRDefault="008118D8" w:rsidP="008118D8">
      <w:pPr>
        <w:rPr>
          <w:b/>
          <w:bCs/>
        </w:rPr>
      </w:pPr>
      <w:r w:rsidRPr="008118D8">
        <w:rPr>
          <w:b/>
          <w:bCs/>
        </w:rPr>
        <w:t>Черен плетен - восъчно обработен неабсорби</w:t>
      </w:r>
      <w:r>
        <w:rPr>
          <w:b/>
          <w:bCs/>
        </w:rPr>
        <w:t>ращ се стерилен хирургически конец</w:t>
      </w:r>
    </w:p>
    <w:p w:rsidR="008118D8" w:rsidRPr="008118D8" w:rsidRDefault="008118D8" w:rsidP="008118D8">
      <w:pPr>
        <w:rPr>
          <w:b/>
          <w:bCs/>
        </w:rPr>
      </w:pPr>
      <w:r w:rsidRPr="008118D8">
        <w:rPr>
          <w:b/>
          <w:bCs/>
        </w:rPr>
        <w:t>Описание - Физически свойства</w:t>
      </w:r>
      <w:r>
        <w:rPr>
          <w:b/>
          <w:bCs/>
        </w:rPr>
        <w:t>:</w:t>
      </w:r>
    </w:p>
    <w:p w:rsidR="008118D8" w:rsidRPr="008118D8" w:rsidRDefault="008118D8" w:rsidP="008118D8">
      <w:r w:rsidRPr="008118D8">
        <w:t xml:space="preserve">Коприната е стерилен </w:t>
      </w:r>
      <w:r>
        <w:t>неабсорбиращ се хирургически конец</w:t>
      </w:r>
      <w:r w:rsidRPr="008118D8">
        <w:t>, направен от плетени влакна от естествена коприна, получена от Bombyx Mori L. Влакната са боядисани в черно. Броят на влакната, използвани в процеса на плетене, зависи от необходимия диаметър на шева. Копринените шевове са покрити с тънък слой восък. Шевът се предлага в широка гама от комбинации дължина-диаметър, с или без игла с различни размери и видове, изработени от висококачествена медицинска неръждаема стомана. Всички тези различни видове са описани подробно в продуктовия каталог на компанията. Стерилните хирургически шевове от коприна се произвеждат в съответствие с изискванията на Европейската фармакопея за стерилни плетени копринени шевове и с основните изисквания на директива 93/42/EEC.</w:t>
      </w:r>
    </w:p>
    <w:p w:rsidR="008118D8" w:rsidRPr="008118D8" w:rsidRDefault="008118D8" w:rsidP="008118D8">
      <w:pPr>
        <w:rPr>
          <w:b/>
          <w:bCs/>
        </w:rPr>
      </w:pPr>
      <w:r w:rsidRPr="008118D8">
        <w:rPr>
          <w:b/>
          <w:bCs/>
        </w:rPr>
        <w:t>Показания</w:t>
      </w:r>
    </w:p>
    <w:p w:rsidR="008118D8" w:rsidRPr="008118D8" w:rsidRDefault="008118D8" w:rsidP="008118D8">
      <w:r w:rsidRPr="008118D8">
        <w:t>Плетен</w:t>
      </w:r>
      <w:r>
        <w:t>ият неабсорбиращ се копринен конец</w:t>
      </w:r>
      <w:r w:rsidRPr="008118D8">
        <w:t xml:space="preserve"> е показан за употреба при общо приближаване и/или лигиране на меки тъкани, но не и за употреба в сърдечно-съдови тъкани и тъкани на централната нервна система.</w:t>
      </w:r>
    </w:p>
    <w:p w:rsidR="008118D8" w:rsidRPr="008118D8" w:rsidRDefault="008118D8" w:rsidP="008118D8">
      <w:pPr>
        <w:rPr>
          <w:b/>
          <w:bCs/>
        </w:rPr>
      </w:pPr>
      <w:r w:rsidRPr="008118D8">
        <w:rPr>
          <w:b/>
          <w:bCs/>
        </w:rPr>
        <w:t>Приложение</w:t>
      </w:r>
    </w:p>
    <w:p w:rsidR="008118D8" w:rsidRPr="008118D8" w:rsidRDefault="008118D8" w:rsidP="008118D8">
      <w:r w:rsidRPr="008118D8">
        <w:t>Избо</w:t>
      </w:r>
      <w:r>
        <w:t>рът на стерилен хирургически конец</w:t>
      </w:r>
      <w:r w:rsidRPr="008118D8">
        <w:t xml:space="preserve"> от коприна зависи от състоянието на пациента, размера на тъканта и раната</w:t>
      </w:r>
      <w:r>
        <w:t>,</w:t>
      </w:r>
      <w:r w:rsidRPr="008118D8">
        <w:t xml:space="preserve"> и опита на хирурга.</w:t>
      </w:r>
    </w:p>
    <w:p w:rsidR="008118D8" w:rsidRPr="008118D8" w:rsidRDefault="008118D8" w:rsidP="008118D8">
      <w:pPr>
        <w:rPr>
          <w:b/>
          <w:bCs/>
        </w:rPr>
      </w:pPr>
      <w:r w:rsidRPr="008118D8">
        <w:rPr>
          <w:b/>
          <w:bCs/>
        </w:rPr>
        <w:t>Производителност</w:t>
      </w:r>
    </w:p>
    <w:p w:rsidR="008118D8" w:rsidRPr="008118D8" w:rsidRDefault="008118D8" w:rsidP="008118D8">
      <w:r w:rsidRPr="008118D8">
        <w:t xml:space="preserve">Имплантирането на копринения </w:t>
      </w:r>
      <w:r>
        <w:t>конец</w:t>
      </w:r>
      <w:r w:rsidRPr="008118D8">
        <w:t xml:space="preserve"> в тъканите води до първоначална възпалителна реакция, последвана от постепенно капсулиране на шева от съединителни тъкани. Копринените шевове не се абсорбират, но протеиновите влакна постепенно се разграждат с постепенно загуба на тяхната якост на опън.</w:t>
      </w:r>
    </w:p>
    <w:p w:rsidR="008118D8" w:rsidRPr="008118D8" w:rsidRDefault="008118D8" w:rsidP="008118D8">
      <w:pPr>
        <w:rPr>
          <w:b/>
          <w:bCs/>
        </w:rPr>
      </w:pPr>
      <w:r w:rsidRPr="008118D8">
        <w:rPr>
          <w:b/>
          <w:bCs/>
        </w:rPr>
        <w:t>Противопоказания</w:t>
      </w:r>
    </w:p>
    <w:p w:rsidR="008118D8" w:rsidRPr="008118D8" w:rsidRDefault="008118D8" w:rsidP="008118D8">
      <w:r>
        <w:t>Копринените конци</w:t>
      </w:r>
      <w:r w:rsidRPr="008118D8">
        <w:t xml:space="preserve"> не трябва да се използват там, където е необходима постоянна якост на опън. Употребата им също е противопоказана при пациенти с известна чувствителност или алергия към копринени влакна.</w:t>
      </w:r>
    </w:p>
    <w:p w:rsidR="008118D8" w:rsidRPr="008118D8" w:rsidRDefault="008118D8" w:rsidP="008118D8">
      <w:pPr>
        <w:rPr>
          <w:b/>
          <w:bCs/>
        </w:rPr>
      </w:pPr>
      <w:r w:rsidRPr="008118D8">
        <w:rPr>
          <w:b/>
          <w:bCs/>
        </w:rPr>
        <w:t>Предупреждения / Предпазни мерки / Взаимодействия</w:t>
      </w:r>
    </w:p>
    <w:p w:rsidR="008118D8" w:rsidRPr="008118D8" w:rsidRDefault="008118D8" w:rsidP="008118D8">
      <w:r w:rsidRPr="008118D8">
        <w:t xml:space="preserve">Копринените шевове трябва да се използват само от членове на опитни хирургически екипи. Потребителите трябва да са запознати с техниките за работа с шевове и връзване на възли. Сигурността на възела изисква стандартна хирургическа техника на плоски и квадратни връзки според опита на хирурга и естеството на операцията. Излишното напрежение на възела и работата с шева с хирургически инструменти като държачи за игли или форцепс могат да повредят повърхността и да отслабят шева и следователно трябва да се избягват. Разпадане на шева при отстраняване може да се случи в случай на неправилна употреба. Трябва да се внимава при работа с хирургически игли. Иглата трябва да се хваща с държача за игли в областта на 1/3 до % от разстоянието от края на прикрепването до върха. Хващането на иглата от противоположния край може да повреди върха или дори да причини счупване на иглата. </w:t>
      </w:r>
      <w:r w:rsidRPr="008118D8">
        <w:lastRenderedPageBreak/>
        <w:t>Деформираните игли не трябва да се връщат в първоначалната си форма, тъй като това може да доведе до загуба на якост или дори до счупване на иглата. Използваните игли трябва да се изхвърлят безопасно в специални контейнери.</w:t>
      </w:r>
    </w:p>
    <w:p w:rsidR="008118D8" w:rsidRPr="008118D8" w:rsidRDefault="008118D8" w:rsidP="008118D8">
      <w:pPr>
        <w:rPr>
          <w:b/>
          <w:bCs/>
        </w:rPr>
      </w:pPr>
      <w:r w:rsidRPr="008118D8">
        <w:rPr>
          <w:b/>
          <w:bCs/>
        </w:rPr>
        <w:t>Нежелани реакции</w:t>
      </w:r>
    </w:p>
    <w:p w:rsidR="008118D8" w:rsidRPr="008118D8" w:rsidRDefault="008118D8" w:rsidP="008118D8">
      <w:r w:rsidRPr="008118D8">
        <w:t>Употребат</w:t>
      </w:r>
      <w:r>
        <w:t>а на конци</w:t>
      </w:r>
      <w:r w:rsidRPr="008118D8">
        <w:t xml:space="preserve"> при някои пациенти може да предизвика алергична реакция или временна локална раздразнение, последвано от временна възпалителна реакция. Както всяко чуждо тяло, може да засили съществуваща инфекция.</w:t>
      </w:r>
    </w:p>
    <w:p w:rsidR="008118D8" w:rsidRPr="008118D8" w:rsidRDefault="008118D8" w:rsidP="008118D8">
      <w:pPr>
        <w:rPr>
          <w:b/>
          <w:bCs/>
        </w:rPr>
      </w:pPr>
      <w:r w:rsidRPr="008118D8">
        <w:rPr>
          <w:b/>
          <w:bCs/>
        </w:rPr>
        <w:t>Стерилизация</w:t>
      </w:r>
    </w:p>
    <w:p w:rsidR="008118D8" w:rsidRPr="008118D8" w:rsidRDefault="008118D8" w:rsidP="008118D8">
      <w:r>
        <w:t>Копринените хирургически конци</w:t>
      </w:r>
      <w:r w:rsidRPr="008118D8">
        <w:t xml:space="preserve"> се стерилизират с гама облъчване. Предназначени са за еднократна употреба и трябва да се изхвърлят, ако опаковката им е повредена или отворена. Неизползваните отворени шевов</w:t>
      </w:r>
      <w:r>
        <w:t>е трябва да се изхвърлят. Конци</w:t>
      </w:r>
      <w:r w:rsidRPr="008118D8">
        <w:t>те не трябва да се стерилизират повторно.</w:t>
      </w:r>
    </w:p>
    <w:p w:rsidR="008118D8" w:rsidRPr="008118D8" w:rsidRDefault="008118D8" w:rsidP="008118D8">
      <w:pPr>
        <w:rPr>
          <w:b/>
          <w:bCs/>
        </w:rPr>
      </w:pPr>
      <w:r w:rsidRPr="008118D8">
        <w:rPr>
          <w:b/>
          <w:bCs/>
        </w:rPr>
        <w:t>Съхранение</w:t>
      </w:r>
    </w:p>
    <w:p w:rsidR="008118D8" w:rsidRPr="008118D8" w:rsidRDefault="008118D8" w:rsidP="008118D8">
      <w:r w:rsidRPr="008118D8">
        <w:t>Съхранявайте под 25 °C, далеч от пряка топлина и влага. Никога не използвайте след изтичане на срока на годност.</w:t>
      </w:r>
      <w:bookmarkStart w:id="0" w:name="_GoBack"/>
      <w:bookmarkEnd w:id="0"/>
    </w:p>
    <w:sectPr w:rsidR="008118D8" w:rsidRPr="00811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D8"/>
    <w:rsid w:val="000D5391"/>
    <w:rsid w:val="008118D8"/>
    <w:rsid w:val="008B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7583"/>
  <w15:chartTrackingRefBased/>
  <w15:docId w15:val="{CF632EE2-25CF-44C1-8776-0AB65917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2</cp:revision>
  <dcterms:created xsi:type="dcterms:W3CDTF">2025-01-22T09:26:00Z</dcterms:created>
  <dcterms:modified xsi:type="dcterms:W3CDTF">2025-01-22T09:33:00Z</dcterms:modified>
</cp:coreProperties>
</file>