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98C28" w14:textId="548466E8" w:rsidR="00EC2181" w:rsidRDefault="00EC2181" w:rsidP="00EC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4A4C9DB2" wp14:editId="4D78D3DD">
            <wp:extent cx="5819775" cy="7791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779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CA440" w14:textId="77777777" w:rsidR="00EC2181" w:rsidRDefault="00EC2181" w:rsidP="00EC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1F24431E" w14:textId="77777777" w:rsidR="00572CF0" w:rsidRDefault="00572CF0" w:rsidP="00EC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50EEA07" w14:textId="77777777" w:rsidR="00572CF0" w:rsidRDefault="00572CF0" w:rsidP="00EC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7BCAF0BA" w14:textId="4D2F925D" w:rsidR="00EC2181" w:rsidRPr="00572CF0" w:rsidRDefault="00EC2181" w:rsidP="00EC21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bg-BG"/>
        </w:rPr>
      </w:pPr>
      <w:r w:rsidRPr="00572CF0">
        <w:rPr>
          <w:rFonts w:ascii="Times New Roman" w:eastAsia="Times New Roman" w:hAnsi="Times New Roman" w:cs="Times New Roman"/>
          <w:b/>
          <w:bCs/>
          <w:sz w:val="32"/>
          <w:szCs w:val="32"/>
          <w:lang w:eastAsia="bg-BG"/>
        </w:rPr>
        <w:lastRenderedPageBreak/>
        <w:t>Marathon Multi</w:t>
      </w:r>
      <w:r w:rsidRPr="00572CF0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bg-BG"/>
        </w:rPr>
        <w:t xml:space="preserve"> 600</w:t>
      </w:r>
    </w:p>
    <w:p w14:paraId="655AB6F0" w14:textId="39FB6127" w:rsidR="00EC2181" w:rsidRPr="00A66C6E" w:rsidRDefault="00EC2181" w:rsidP="008406CE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 w:rsidRPr="00A66C6E">
        <w:rPr>
          <w:rFonts w:ascii="Times New Roman" w:hAnsi="Times New Roman" w:cs="Times New Roman"/>
          <w:sz w:val="32"/>
          <w:szCs w:val="32"/>
          <w:lang w:eastAsia="bg-BG"/>
        </w:rPr>
        <w:t>Инструкция за работа</w:t>
      </w:r>
    </w:p>
    <w:p w14:paraId="6AFAAB2D" w14:textId="77777777" w:rsidR="00EC2181" w:rsidRPr="008406CE" w:rsidRDefault="00EC2181" w:rsidP="00EC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06CE">
        <w:rPr>
          <w:rFonts w:ascii="Times New Roman" w:eastAsia="Times New Roman" w:hAnsi="Times New Roman" w:cs="Times New Roman"/>
          <w:sz w:val="28"/>
          <w:szCs w:val="28"/>
          <w:lang w:eastAsia="bg-BG"/>
        </w:rPr>
        <w:t>Съдържание</w:t>
      </w:r>
    </w:p>
    <w:p w14:paraId="2D85D7B5" w14:textId="4A27342D" w:rsidR="00EC2181" w:rsidRPr="00EC2181" w:rsidRDefault="00796419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Комплектация</w:t>
      </w:r>
    </w:p>
    <w:p w14:paraId="02B10610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Електрозахранване</w:t>
      </w:r>
    </w:p>
    <w:p w14:paraId="5C4235FA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Инсталация</w:t>
      </w:r>
    </w:p>
    <w:p w14:paraId="731DB16E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Монтаж и електрическо свързване</w:t>
      </w:r>
    </w:p>
    <w:p w14:paraId="552CB23C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Компоненти</w:t>
      </w:r>
    </w:p>
    <w:p w14:paraId="2EBE8994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Какво да се направи преди работа</w:t>
      </w:r>
    </w:p>
    <w:p w14:paraId="5EB0CE2D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 на работа</w:t>
      </w:r>
    </w:p>
    <w:p w14:paraId="3FE28544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Грижа и поддръжка</w:t>
      </w:r>
    </w:p>
    <w:p w14:paraId="701F5146" w14:textId="77777777" w:rsidR="00EC2181" w:rsidRPr="00EC2181" w:rsidRDefault="00EC2181" w:rsidP="00EC21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Технически данни</w:t>
      </w:r>
    </w:p>
    <w:p w14:paraId="0F8496E9" w14:textId="77777777" w:rsidR="00EC2181" w:rsidRPr="00EC2181" w:rsidRDefault="00A66C6E" w:rsidP="00EC21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612F0EE1">
          <v:rect id="_x0000_i1038" style="width:0;height:1.5pt" o:hralign="center" o:hrstd="t" o:hr="t" fillcolor="#a0a0a0" stroked="f"/>
        </w:pict>
      </w:r>
    </w:p>
    <w:p w14:paraId="6C9E14B3" w14:textId="2F094B97" w:rsidR="00EC2181" w:rsidRPr="00572CF0" w:rsidRDefault="00EC2181" w:rsidP="00EC218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72CF0">
        <w:rPr>
          <w:rFonts w:ascii="Times New Roman" w:eastAsia="Times New Roman" w:hAnsi="Times New Roman" w:cs="Times New Roman"/>
          <w:sz w:val="28"/>
          <w:szCs w:val="28"/>
          <w:lang w:eastAsia="bg-BG"/>
        </w:rPr>
        <w:t>1.</w:t>
      </w:r>
      <w:r w:rsidRPr="00572CF0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="00F346C8" w:rsidRPr="00572CF0">
        <w:rPr>
          <w:rFonts w:ascii="Times New Roman" w:eastAsia="Times New Roman" w:hAnsi="Times New Roman" w:cs="Times New Roman"/>
          <w:sz w:val="28"/>
          <w:szCs w:val="28"/>
          <w:lang w:eastAsia="bg-BG"/>
        </w:rPr>
        <w:t>Комплектация</w:t>
      </w:r>
    </w:p>
    <w:p w14:paraId="49A1911D" w14:textId="77777777" w:rsidR="00EC2181" w:rsidRPr="00572CF0" w:rsidRDefault="00EC2181" w:rsidP="00EC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>1.1</w:t>
      </w:r>
      <w:r w:rsidRPr="00572C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Настолен модел (SDE-S60) [Фиг. 1]</w:t>
      </w:r>
    </w:p>
    <w:p w14:paraId="5648DC00" w14:textId="77777777" w:rsidR="00EC2181" w:rsidRPr="00EC2181" w:rsidRDefault="00EC2181" w:rsidP="00EC2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Контролен блок (SDE-S60 / L60)</w:t>
      </w:r>
    </w:p>
    <w:p w14:paraId="442CDD5E" w14:textId="77777777" w:rsidR="00EC2181" w:rsidRPr="00EC2181" w:rsidRDefault="00EC2181" w:rsidP="00EC2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Контролна стойка</w:t>
      </w:r>
    </w:p>
    <w:p w14:paraId="0835322C" w14:textId="77777777" w:rsidR="00EC2181" w:rsidRPr="00EC2181" w:rsidRDefault="00EC2181" w:rsidP="00EC2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Моторна ръкохватка (SDE-BS50S1, SDE-BS40S1)</w:t>
      </w:r>
    </w:p>
    <w:p w14:paraId="7BD27F59" w14:textId="77777777" w:rsidR="00EC2181" w:rsidRPr="00EC2181" w:rsidRDefault="00EC2181" w:rsidP="00EC2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Стойка за моторната ръкохватка</w:t>
      </w:r>
    </w:p>
    <w:p w14:paraId="556C7078" w14:textId="0896980B" w:rsidR="00EC2181" w:rsidRDefault="00EC2181" w:rsidP="00EC21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Педал (SDE-FS60)</w:t>
      </w:r>
    </w:p>
    <w:p w14:paraId="14539AB1" w14:textId="3A8953F6" w:rsidR="00EC2181" w:rsidRPr="00EC2181" w:rsidRDefault="00EC2181" w:rsidP="00EC2181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4AFD3BDE" wp14:editId="20E0DEC1">
            <wp:extent cx="4895850" cy="2381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7E3D" w14:textId="685011A5" w:rsidR="00EC2181" w:rsidRPr="007A011C" w:rsidRDefault="00EC2181" w:rsidP="00EC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43F90">
        <w:rPr>
          <w:rFonts w:ascii="Times New Roman" w:eastAsia="Times New Roman" w:hAnsi="Times New Roman" w:cs="Times New Roman"/>
          <w:sz w:val="27"/>
          <w:szCs w:val="27"/>
          <w:lang w:eastAsia="bg-BG"/>
        </w:rPr>
        <w:t>1.</w:t>
      </w:r>
      <w:r w:rsidRPr="00D43F90"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Pr="007A011C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 xml:space="preserve"> </w:t>
      </w:r>
      <w:r w:rsidRPr="007A01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Модел за </w:t>
      </w:r>
      <w:r w:rsidR="00F346C8" w:rsidRPr="007A011C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управление с </w:t>
      </w:r>
      <w:r w:rsidRPr="007A011C">
        <w:rPr>
          <w:rFonts w:ascii="Times New Roman" w:eastAsia="Times New Roman" w:hAnsi="Times New Roman" w:cs="Times New Roman"/>
          <w:sz w:val="28"/>
          <w:szCs w:val="28"/>
          <w:lang w:eastAsia="bg-BG"/>
        </w:rPr>
        <w:t>коляно (SDE-L60) [Фиг. 2]</w:t>
      </w:r>
    </w:p>
    <w:p w14:paraId="38AED16A" w14:textId="77777777" w:rsidR="00EC2181" w:rsidRPr="00EC2181" w:rsidRDefault="00EC2181" w:rsidP="00EC2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Контролен блок (SDE-L60) [Фиг. 2]</w:t>
      </w:r>
    </w:p>
    <w:p w14:paraId="25A48E86" w14:textId="77777777" w:rsidR="00EC2181" w:rsidRPr="00EC2181" w:rsidRDefault="00EC2181" w:rsidP="00EC2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Монтажна планка</w:t>
      </w:r>
    </w:p>
    <w:p w14:paraId="34FC7B4E" w14:textId="77777777" w:rsidR="00EC2181" w:rsidRPr="00EC2181" w:rsidRDefault="00EC2181" w:rsidP="00EC2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Моторна ръкохватка (SDE-BS50S1, SDE-BS40S1)</w:t>
      </w:r>
    </w:p>
    <w:p w14:paraId="551323E5" w14:textId="6DCE486F" w:rsidR="00EC2181" w:rsidRDefault="00EC2181" w:rsidP="00EC21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Стойка за моторната ръкохватка</w:t>
      </w:r>
    </w:p>
    <w:p w14:paraId="1DBDBE9E" w14:textId="7A11127E" w:rsidR="00EC2181" w:rsidRDefault="00EC2181" w:rsidP="00EC21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lastRenderedPageBreak/>
        <w:drawing>
          <wp:inline distT="0" distB="0" distL="0" distR="0" wp14:anchorId="222926DF" wp14:editId="7BE3BCC9">
            <wp:extent cx="5334000" cy="22669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4E9BF" w14:textId="77777777" w:rsidR="00EC2181" w:rsidRPr="00EC2181" w:rsidRDefault="00EC2181" w:rsidP="00EC218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</w:pPr>
      <w:r w:rsidRPr="00D43F90">
        <w:rPr>
          <w:rFonts w:ascii="Times New Roman" w:eastAsia="Times New Roman" w:hAnsi="Times New Roman" w:cs="Times New Roman"/>
          <w:sz w:val="27"/>
          <w:szCs w:val="27"/>
          <w:lang w:eastAsia="bg-BG"/>
        </w:rPr>
        <w:t>1.3</w:t>
      </w:r>
      <w:r w:rsidRPr="00EC2181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</w:t>
      </w:r>
      <w:r w:rsidRPr="007A011C">
        <w:rPr>
          <w:rFonts w:ascii="Times New Roman" w:eastAsia="Times New Roman" w:hAnsi="Times New Roman" w:cs="Times New Roman"/>
          <w:sz w:val="24"/>
          <w:szCs w:val="24"/>
          <w:lang w:eastAsia="bg-BG"/>
        </w:rPr>
        <w:t>Инструменти [Фиг. 3]</w:t>
      </w:r>
    </w:p>
    <w:p w14:paraId="06983143" w14:textId="77777777" w:rsidR="00EC2181" w:rsidRPr="00EC2181" w:rsidRDefault="00EC2181" w:rsidP="00EC21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Ключ за патронник</w:t>
      </w:r>
    </w:p>
    <w:p w14:paraId="17A687E5" w14:textId="77777777" w:rsidR="00EC2181" w:rsidRPr="00EC2181" w:rsidRDefault="00EC2181" w:rsidP="00EC218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2181"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Тестов борер</w:t>
      </w:r>
    </w:p>
    <w:p w14:paraId="46B11D7C" w14:textId="6AD155C7" w:rsidR="00545635" w:rsidRDefault="00EC2181">
      <w:r>
        <w:rPr>
          <w:noProof/>
        </w:rPr>
        <w:drawing>
          <wp:inline distT="0" distB="0" distL="0" distR="0" wp14:anchorId="438B6FF2" wp14:editId="1922ACF6">
            <wp:extent cx="5410200" cy="971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87356" w14:textId="77777777" w:rsidR="00880DBB" w:rsidRPr="00572CF0" w:rsidRDefault="00880DBB" w:rsidP="00880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572CF0">
        <w:rPr>
          <w:rFonts w:ascii="Times New Roman" w:eastAsia="Times New Roman" w:hAnsi="Times New Roman" w:cs="Times New Roman"/>
          <w:sz w:val="28"/>
          <w:szCs w:val="28"/>
          <w:lang w:eastAsia="bg-BG"/>
        </w:rPr>
        <w:t>2. Електрозахранване</w:t>
      </w:r>
    </w:p>
    <w:p w14:paraId="25AB7F50" w14:textId="3BA11D4C" w:rsidR="00880DBB" w:rsidRDefault="00880DBB" w:rsidP="00572CF0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72CF0">
        <w:rPr>
          <w:rFonts w:ascii="Times New Roman" w:hAnsi="Times New Roman" w:cs="Times New Roman"/>
          <w:sz w:val="24"/>
          <w:szCs w:val="24"/>
          <w:lang w:eastAsia="bg-BG"/>
        </w:rPr>
        <w:t>2.1</w:t>
      </w:r>
      <w:r w:rsidRPr="00572CF0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72CF0">
        <w:rPr>
          <w:rFonts w:ascii="Times New Roman" w:hAnsi="Times New Roman" w:cs="Times New Roman"/>
          <w:sz w:val="24"/>
          <w:szCs w:val="24"/>
          <w:lang w:eastAsia="bg-BG"/>
        </w:rPr>
        <w:t xml:space="preserve">Проверете етикета с електрическите параметри </w:t>
      </w:r>
      <w:r w:rsidR="007A011C" w:rsidRPr="00572CF0">
        <w:rPr>
          <w:rFonts w:ascii="Times New Roman" w:hAnsi="Times New Roman" w:cs="Times New Roman"/>
          <w:sz w:val="24"/>
          <w:szCs w:val="24"/>
          <w:lang w:eastAsia="bg-BG"/>
        </w:rPr>
        <w:t xml:space="preserve">поставен върху задната част на уреда. </w:t>
      </w:r>
      <w:r w:rsidRPr="00572CF0">
        <w:rPr>
          <w:rFonts w:ascii="Times New Roman" w:hAnsi="Times New Roman" w:cs="Times New Roman"/>
          <w:sz w:val="24"/>
          <w:szCs w:val="24"/>
          <w:lang w:eastAsia="bg-BG"/>
        </w:rPr>
        <w:t>(AC 200–240 V, 50/60 Hz),</w:t>
      </w:r>
      <w:r w:rsidRPr="00572CF0">
        <w:rPr>
          <w:rFonts w:ascii="Times New Roman" w:hAnsi="Times New Roman" w:cs="Times New Roman"/>
          <w:sz w:val="24"/>
          <w:szCs w:val="24"/>
          <w:lang w:eastAsia="bg-BG"/>
        </w:rPr>
        <w:br/>
      </w:r>
      <w:r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>2.2</w:t>
      </w:r>
      <w:r w:rsidRPr="00572CF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Използвайте само предпазител с допустимо напрежение </w:t>
      </w:r>
      <w:r w:rsidR="007A011C"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държача на предпазителя (12). </w:t>
      </w:r>
      <w:r w:rsidRPr="00572CF0">
        <w:rPr>
          <w:rFonts w:ascii="Times New Roman" w:eastAsia="Times New Roman" w:hAnsi="Times New Roman" w:cs="Times New Roman"/>
          <w:sz w:val="24"/>
          <w:szCs w:val="24"/>
          <w:lang w:eastAsia="bg-BG"/>
        </w:rPr>
        <w:t>(2.0 A, 250 V)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407630C0" w14:textId="7FDDBC36" w:rsidR="00880DBB" w:rsidRDefault="00C06DA4" w:rsidP="00880DB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708AD890" wp14:editId="4D8CFBC7">
            <wp:extent cx="5495925" cy="18383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33FF9" w14:textId="6766454E" w:rsidR="00880DBB" w:rsidRPr="00880DBB" w:rsidRDefault="00880DBB" w:rsidP="00C06D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D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ВНИМАНИЕ</w:t>
      </w:r>
      <w:r w:rsidR="00C06DA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  <w:r w:rsidR="00572C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 w:rsidRPr="00880DBB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Никога не включвайте или изключвайте захранващия кабел с мокри ръце, за да избегнете електрически удар.</w:t>
      </w:r>
    </w:p>
    <w:p w14:paraId="0BB9DDA5" w14:textId="77777777" w:rsidR="00880DBB" w:rsidRPr="00572CF0" w:rsidRDefault="00880DBB" w:rsidP="00880DB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572CF0">
        <w:rPr>
          <w:rFonts w:ascii="Times New Roman" w:eastAsia="Times New Roman" w:hAnsi="Times New Roman" w:cs="Times New Roman"/>
          <w:sz w:val="28"/>
          <w:szCs w:val="28"/>
          <w:lang w:eastAsia="bg-BG"/>
        </w:rPr>
        <w:t>3. Инсталация</w:t>
      </w:r>
    </w:p>
    <w:p w14:paraId="577F0715" w14:textId="56BB2B3C" w:rsidR="00880DBB" w:rsidRPr="00880DBB" w:rsidRDefault="00880DBB" w:rsidP="00572CF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3F90">
        <w:rPr>
          <w:rFonts w:ascii="Times New Roman" w:eastAsia="Times New Roman" w:hAnsi="Times New Roman" w:cs="Times New Roman"/>
          <w:sz w:val="27"/>
          <w:szCs w:val="27"/>
          <w:lang w:eastAsia="bg-BG"/>
        </w:rPr>
        <w:lastRenderedPageBreak/>
        <w:t>3.1</w:t>
      </w:r>
      <w:r w:rsidR="007A011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</w:t>
      </w:r>
      <w:r w:rsidRPr="00880DBB">
        <w:rPr>
          <w:rFonts w:ascii="Times New Roman" w:eastAsia="Times New Roman" w:hAnsi="Times New Roman" w:cs="Times New Roman"/>
          <w:sz w:val="24"/>
          <w:szCs w:val="24"/>
          <w:lang w:eastAsia="bg-BG"/>
        </w:rPr>
        <w:t>SDE-S60 е настолен модел.</w:t>
      </w:r>
    </w:p>
    <w:p w14:paraId="067E8EF0" w14:textId="0BCC273C" w:rsidR="00880DBB" w:rsidRDefault="00880DBB" w:rsidP="00572CF0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DBB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>3.2</w:t>
      </w:r>
      <w:r w:rsidR="007A011C">
        <w:rPr>
          <w:rFonts w:ascii="Times New Roman" w:eastAsia="Times New Roman" w:hAnsi="Times New Roman" w:cs="Times New Roman"/>
          <w:b/>
          <w:bCs/>
          <w:sz w:val="27"/>
          <w:szCs w:val="27"/>
          <w:lang w:eastAsia="bg-BG"/>
        </w:rPr>
        <w:t xml:space="preserve"> </w:t>
      </w:r>
      <w:r w:rsidRPr="00880DBB">
        <w:rPr>
          <w:rFonts w:ascii="Times New Roman" w:eastAsia="Times New Roman" w:hAnsi="Times New Roman" w:cs="Times New Roman"/>
          <w:sz w:val="24"/>
          <w:szCs w:val="24"/>
          <w:lang w:eastAsia="bg-BG"/>
        </w:rPr>
        <w:t>SDE-L60 е модел с управление чрез коляно.</w:t>
      </w:r>
    </w:p>
    <w:p w14:paraId="59AA119D" w14:textId="410808E1" w:rsidR="00C06DA4" w:rsidRPr="00880DBB" w:rsidRDefault="00C06DA4" w:rsidP="0088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579347C2" wp14:editId="25CF1CBB">
            <wp:extent cx="5686425" cy="252412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E45C2" w14:textId="525D2384" w:rsidR="00880DBB" w:rsidRPr="00572CF0" w:rsidRDefault="00880DBB" w:rsidP="00880D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880D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ВНИМАНИЕ</w:t>
      </w:r>
      <w:r w:rsidR="00572CF0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!</w:t>
      </w:r>
    </w:p>
    <w:p w14:paraId="300702A3" w14:textId="77777777" w:rsidR="00880DBB" w:rsidRPr="00880DBB" w:rsidRDefault="00880DBB" w:rsidP="00880D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DB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Контролният блок трябва да бъде поставен върху равна и стабилна повърхност.</w:t>
      </w:r>
    </w:p>
    <w:p w14:paraId="17FCF4EB" w14:textId="77777777" w:rsidR="00880DBB" w:rsidRPr="00880DBB" w:rsidRDefault="00880DBB" w:rsidP="00880DB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80DB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Използвайте уреда на места със стайна температура (0–40°C). Избягвайте използването му в прекалено прашни, горещи или влажни помещения, тъй като това може да доведе до електрически удар или повреда на уреда.</w:t>
      </w:r>
    </w:p>
    <w:p w14:paraId="70CDF3C3" w14:textId="77777777" w:rsidR="00C06DA4" w:rsidRPr="00572CF0" w:rsidRDefault="00C06DA4" w:rsidP="00C06DA4">
      <w:pPr>
        <w:pStyle w:val="Heading2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t>4. Монтаж и електрическо свързване</w:t>
      </w:r>
    </w:p>
    <w:p w14:paraId="280D6CF0" w14:textId="77777777" w:rsidR="00C06DA4" w:rsidRDefault="00C06DA4" w:rsidP="00C06DA4">
      <w:pPr>
        <w:pStyle w:val="Heading3"/>
      </w:pPr>
      <w:r w:rsidRPr="00D43F90">
        <w:rPr>
          <w:b w:val="0"/>
          <w:bCs w:val="0"/>
        </w:rPr>
        <w:t>4.1 Настолен модел (SDE-S60)</w:t>
      </w:r>
    </w:p>
    <w:p w14:paraId="2707BA65" w14:textId="563A5AB8" w:rsidR="00C06DA4" w:rsidRDefault="00C06DA4" w:rsidP="00C06DA4">
      <w:pPr>
        <w:pStyle w:val="Heading4"/>
        <w:rPr>
          <w:rFonts w:ascii="Times New Roman" w:hAnsi="Times New Roman" w:cs="Times New Roman"/>
          <w:i w:val="0"/>
          <w:iCs w:val="0"/>
          <w:color w:val="auto"/>
        </w:rPr>
      </w:pPr>
      <w:r w:rsidRPr="002869DF">
        <w:rPr>
          <w:rFonts w:ascii="Times New Roman" w:hAnsi="Times New Roman" w:cs="Times New Roman"/>
          <w:i w:val="0"/>
          <w:iCs w:val="0"/>
          <w:color w:val="auto"/>
        </w:rPr>
        <w:t>4.1.1 Затегнете болтовете на стойката на контролния блок (14) в долната част на контролния блок (1), като държите педала за колянно управление натиснат докрай [Фиг. 6].</w:t>
      </w:r>
    </w:p>
    <w:p w14:paraId="17B72DF9" w14:textId="624D007A" w:rsidR="002869DF" w:rsidRPr="002869DF" w:rsidRDefault="002869DF" w:rsidP="002869DF">
      <w:r>
        <w:rPr>
          <w:noProof/>
        </w:rPr>
        <w:drawing>
          <wp:inline distT="0" distB="0" distL="0" distR="0" wp14:anchorId="7BC67661" wp14:editId="23432772">
            <wp:extent cx="4305300" cy="17145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7BD96" w14:textId="26FDFE29" w:rsidR="00C06DA4" w:rsidRPr="002869DF" w:rsidRDefault="00C06DA4" w:rsidP="00C06DA4">
      <w:pPr>
        <w:pStyle w:val="Heading4"/>
        <w:rPr>
          <w:rFonts w:ascii="Times New Roman" w:hAnsi="Times New Roman" w:cs="Times New Roman"/>
          <w:i w:val="0"/>
          <w:iCs w:val="0"/>
          <w:color w:val="auto"/>
        </w:rPr>
      </w:pPr>
      <w:r w:rsidRPr="002869DF">
        <w:rPr>
          <w:rFonts w:ascii="Times New Roman" w:hAnsi="Times New Roman" w:cs="Times New Roman"/>
          <w:i w:val="0"/>
          <w:iCs w:val="0"/>
          <w:color w:val="auto"/>
        </w:rPr>
        <w:t xml:space="preserve">4.1.2 Свържете кабела на моторната ръкохватка към конектора за мотор (10), разположен в задната част на контролния блок, след което затегнете гайките на </w:t>
      </w:r>
      <w:r w:rsidR="00D43F90">
        <w:rPr>
          <w:rFonts w:ascii="Times New Roman" w:hAnsi="Times New Roman" w:cs="Times New Roman"/>
          <w:i w:val="0"/>
          <w:iCs w:val="0"/>
          <w:color w:val="auto"/>
        </w:rPr>
        <w:t>куплунга.</w:t>
      </w:r>
      <w:r w:rsidRPr="002869DF">
        <w:rPr>
          <w:rFonts w:ascii="Times New Roman" w:hAnsi="Times New Roman" w:cs="Times New Roman"/>
          <w:i w:val="0"/>
          <w:iCs w:val="0"/>
          <w:color w:val="auto"/>
        </w:rPr>
        <w:t xml:space="preserve"> [Фиг. 7].</w:t>
      </w:r>
    </w:p>
    <w:p w14:paraId="3D3911EF" w14:textId="790C29FB" w:rsidR="00C06DA4" w:rsidRPr="002869DF" w:rsidRDefault="00C06DA4" w:rsidP="00C06DA4">
      <w:pPr>
        <w:pStyle w:val="Heading4"/>
        <w:rPr>
          <w:rFonts w:ascii="Times New Roman" w:hAnsi="Times New Roman" w:cs="Times New Roman"/>
          <w:i w:val="0"/>
          <w:iCs w:val="0"/>
          <w:color w:val="auto"/>
        </w:rPr>
      </w:pPr>
      <w:r w:rsidRPr="002869DF">
        <w:rPr>
          <w:rFonts w:ascii="Times New Roman" w:hAnsi="Times New Roman" w:cs="Times New Roman"/>
          <w:i w:val="0"/>
          <w:iCs w:val="0"/>
          <w:color w:val="auto"/>
        </w:rPr>
        <w:t>4.1.3 Свържете кабела на педала (15) към конектора за педал (11), разположен в задната част на контролния блок</w:t>
      </w:r>
      <w:r w:rsidR="00D43F90">
        <w:rPr>
          <w:rFonts w:ascii="Times New Roman" w:hAnsi="Times New Roman" w:cs="Times New Roman"/>
          <w:i w:val="0"/>
          <w:iCs w:val="0"/>
          <w:color w:val="auto"/>
        </w:rPr>
        <w:t>.</w:t>
      </w:r>
      <w:r w:rsidRPr="002869DF">
        <w:rPr>
          <w:rFonts w:ascii="Times New Roman" w:hAnsi="Times New Roman" w:cs="Times New Roman"/>
          <w:i w:val="0"/>
          <w:iCs w:val="0"/>
          <w:color w:val="auto"/>
        </w:rPr>
        <w:t xml:space="preserve"> [Фиг. 7].</w:t>
      </w:r>
    </w:p>
    <w:p w14:paraId="16DBACE6" w14:textId="62B38023" w:rsidR="00C06DA4" w:rsidRPr="002869DF" w:rsidRDefault="00C06DA4" w:rsidP="00C06DA4">
      <w:pPr>
        <w:pStyle w:val="Heading4"/>
        <w:rPr>
          <w:rFonts w:ascii="Times New Roman" w:hAnsi="Times New Roman" w:cs="Times New Roman"/>
          <w:i w:val="0"/>
          <w:iCs w:val="0"/>
          <w:color w:val="auto"/>
        </w:rPr>
      </w:pPr>
      <w:r w:rsidRPr="002869DF">
        <w:rPr>
          <w:rFonts w:ascii="Times New Roman" w:hAnsi="Times New Roman" w:cs="Times New Roman"/>
          <w:i w:val="0"/>
          <w:iCs w:val="0"/>
          <w:color w:val="auto"/>
        </w:rPr>
        <w:t>4.1.4 Свържете захранващия кабел (22) към захранващия конектор (13), разположен в задната част на контролния блок</w:t>
      </w:r>
      <w:r w:rsidR="00D43F90">
        <w:rPr>
          <w:rFonts w:ascii="Times New Roman" w:hAnsi="Times New Roman" w:cs="Times New Roman"/>
          <w:i w:val="0"/>
          <w:iCs w:val="0"/>
          <w:color w:val="auto"/>
        </w:rPr>
        <w:t>.</w:t>
      </w:r>
      <w:r w:rsidRPr="002869DF">
        <w:rPr>
          <w:rFonts w:ascii="Times New Roman" w:hAnsi="Times New Roman" w:cs="Times New Roman"/>
          <w:i w:val="0"/>
          <w:iCs w:val="0"/>
          <w:color w:val="auto"/>
        </w:rPr>
        <w:t xml:space="preserve"> [Фиг. 7].</w:t>
      </w:r>
    </w:p>
    <w:p w14:paraId="0484B4D2" w14:textId="77777777" w:rsidR="00C06DA4" w:rsidRDefault="00A66C6E" w:rsidP="00C06DA4">
      <w:r>
        <w:rPr>
          <w:rFonts w:ascii="Times New Roman" w:hAnsi="Times New Roman" w:cs="Times New Roman"/>
        </w:rPr>
        <w:pict w14:anchorId="57910086">
          <v:rect id="_x0000_i1026" style="width:0;height:1.5pt" o:hralign="center" o:hrstd="t" o:hr="t" fillcolor="#a0a0a0" stroked="f"/>
        </w:pict>
      </w:r>
    </w:p>
    <w:p w14:paraId="721997C8" w14:textId="597D9F38" w:rsidR="00C06DA4" w:rsidRPr="00572CF0" w:rsidRDefault="00C06DA4" w:rsidP="00C06DA4">
      <w:pPr>
        <w:pStyle w:val="Heading3"/>
        <w:rPr>
          <w:sz w:val="24"/>
          <w:szCs w:val="24"/>
          <w:lang w:val="en-US"/>
        </w:rPr>
      </w:pPr>
      <w:r w:rsidRPr="00D43F90">
        <w:rPr>
          <w:sz w:val="24"/>
          <w:szCs w:val="24"/>
        </w:rPr>
        <w:lastRenderedPageBreak/>
        <w:t>ВНИМАНИЕ</w:t>
      </w:r>
      <w:r w:rsidR="00572CF0">
        <w:rPr>
          <w:sz w:val="24"/>
          <w:szCs w:val="24"/>
          <w:lang w:val="en-US"/>
        </w:rPr>
        <w:t>!</w:t>
      </w:r>
    </w:p>
    <w:p w14:paraId="5AE0B609" w14:textId="77777777" w:rsidR="00C06DA4" w:rsidRDefault="00C06DA4" w:rsidP="00C06DA4">
      <w:pPr>
        <w:pStyle w:val="NormalWeb"/>
        <w:numPr>
          <w:ilvl w:val="0"/>
          <w:numId w:val="7"/>
        </w:numPr>
      </w:pPr>
      <w:r>
        <w:t>След монтиране на стойката на контролния блок се уверете, че педалът за колянно управление е напълно затворен.</w:t>
      </w:r>
    </w:p>
    <w:p w14:paraId="79B46423" w14:textId="77777777" w:rsidR="00C06DA4" w:rsidRDefault="00C06DA4" w:rsidP="00C06DA4">
      <w:pPr>
        <w:pStyle w:val="NormalWeb"/>
        <w:numPr>
          <w:ilvl w:val="0"/>
          <w:numId w:val="7"/>
        </w:numPr>
      </w:pPr>
      <w:r>
        <w:t>Уверете се, че болтовете на стойката на контролния блок са здраво затегнати, за да бъде уредът в правилно и стабилно положение.</w:t>
      </w:r>
    </w:p>
    <w:p w14:paraId="18728FFF" w14:textId="1DA0DC86" w:rsidR="00C06DA4" w:rsidRDefault="00C06DA4" w:rsidP="00C06DA4">
      <w:pPr>
        <w:pStyle w:val="NormalWeb"/>
        <w:numPr>
          <w:ilvl w:val="0"/>
          <w:numId w:val="7"/>
        </w:numPr>
      </w:pPr>
      <w:r>
        <w:t>Уверете се, че всички кабели са свързани сигурно и правилно, преди да включите захранващия кабел.</w:t>
      </w:r>
    </w:p>
    <w:p w14:paraId="447A5280" w14:textId="77777777" w:rsidR="002869DF" w:rsidRPr="00572CF0" w:rsidRDefault="002869DF" w:rsidP="002869DF">
      <w:pPr>
        <w:pStyle w:val="Heading3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t>4.2 Модел с колянно управление (SDE-L60)</w:t>
      </w:r>
    </w:p>
    <w:p w14:paraId="5C94A34D" w14:textId="242ABC0A" w:rsidR="002869DF" w:rsidRPr="00572CF0" w:rsidRDefault="002869DF" w:rsidP="002869DF">
      <w:pPr>
        <w:pStyle w:val="Heading4"/>
        <w:rPr>
          <w:rFonts w:ascii="Times New Roman" w:hAnsi="Times New Roman" w:cs="Times New Roman"/>
          <w:i w:val="0"/>
          <w:iCs w:val="0"/>
          <w:color w:val="auto"/>
        </w:rPr>
      </w:pPr>
      <w:r w:rsidRPr="00572CF0">
        <w:rPr>
          <w:rFonts w:ascii="Times New Roman" w:hAnsi="Times New Roman" w:cs="Times New Roman"/>
          <w:i w:val="0"/>
          <w:iCs w:val="0"/>
          <w:color w:val="auto"/>
        </w:rPr>
        <w:t>4.2.1 Монтирайте монтажната планка (9) на подходящо място под работната маса, както е показано на Фиг. 9, като използвате болтове и винтове.</w:t>
      </w:r>
    </w:p>
    <w:p w14:paraId="516F0BEB" w14:textId="0794F814" w:rsidR="002869DF" w:rsidRPr="002869DF" w:rsidRDefault="002869DF" w:rsidP="002869DF">
      <w:r>
        <w:rPr>
          <w:noProof/>
        </w:rPr>
        <w:drawing>
          <wp:inline distT="0" distB="0" distL="0" distR="0" wp14:anchorId="6B0AFFF8" wp14:editId="32092705">
            <wp:extent cx="5791200" cy="4448175"/>
            <wp:effectExtent l="0" t="0" r="0" b="952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59B8A7" w14:textId="77777777" w:rsidR="002869DF" w:rsidRPr="00572CF0" w:rsidRDefault="002869DF" w:rsidP="002869DF">
      <w:pPr>
        <w:pStyle w:val="NormalWeb"/>
        <w:rPr>
          <w:b/>
          <w:bCs/>
        </w:rPr>
      </w:pPr>
      <w:r w:rsidRPr="00572CF0">
        <w:rPr>
          <w:rStyle w:val="Strong"/>
          <w:rFonts w:eastAsiaTheme="majorEastAsia"/>
          <w:b w:val="0"/>
          <w:bCs w:val="0"/>
        </w:rPr>
        <w:t>Препоръчителна височина на монтажната планка, измерена от пода:</w:t>
      </w:r>
    </w:p>
    <w:p w14:paraId="650DB236" w14:textId="77777777" w:rsidR="002869DF" w:rsidRPr="00572CF0" w:rsidRDefault="002869DF" w:rsidP="002869DF">
      <w:pPr>
        <w:pStyle w:val="NormalWeb"/>
        <w:numPr>
          <w:ilvl w:val="0"/>
          <w:numId w:val="8"/>
        </w:numPr>
      </w:pPr>
      <w:r w:rsidRPr="00572CF0">
        <w:t>520–550 mm за хора от източните страни</w:t>
      </w:r>
    </w:p>
    <w:p w14:paraId="597AAFC3" w14:textId="77777777" w:rsidR="002869DF" w:rsidRPr="00572CF0" w:rsidRDefault="002869DF" w:rsidP="002869DF">
      <w:pPr>
        <w:pStyle w:val="NormalWeb"/>
        <w:numPr>
          <w:ilvl w:val="0"/>
          <w:numId w:val="8"/>
        </w:numPr>
      </w:pPr>
      <w:r w:rsidRPr="00572CF0">
        <w:t>530–580 mm за хора от западните страни</w:t>
      </w:r>
    </w:p>
    <w:p w14:paraId="1DB3151C" w14:textId="00B323A8" w:rsidR="002869DF" w:rsidRPr="00572CF0" w:rsidRDefault="002869DF" w:rsidP="002869DF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4.2.2 Както е показано на Фиг. 9, след проверка на отворите, здраво монтирайте стойката на контролния блок в правилната посока.</w:t>
      </w:r>
    </w:p>
    <w:p w14:paraId="275D4938" w14:textId="62F0C4D1" w:rsidR="002869DF" w:rsidRPr="00572CF0" w:rsidRDefault="002869DF" w:rsidP="002869DF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4.2.3 Свържете кабела на моторната ръкохватка (20) към конектора за мотор (10), разположен в задната част на контролния блок, в правилната посока, след което затегнете гайките на </w:t>
      </w:r>
      <w:r w:rsidR="00D43F90"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куплунга</w:t>
      </w: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здраво</w:t>
      </w:r>
      <w:r w:rsidR="00D43F90"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[Фиг. 10].</w:t>
      </w:r>
    </w:p>
    <w:p w14:paraId="51E17045" w14:textId="3CAEDC79" w:rsidR="002869DF" w:rsidRPr="00572CF0" w:rsidRDefault="002869DF" w:rsidP="002869DF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4.2.4 Свържете захранващия кабел (22) към захранващия конектор (13), разположен в задната част на контролния блок</w:t>
      </w:r>
      <w:r w:rsidR="00D43F90"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  <w:r w:rsidRPr="00572CF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[Фиг. 10].</w:t>
      </w:r>
    </w:p>
    <w:p w14:paraId="509CEAF2" w14:textId="77777777" w:rsidR="002869DF" w:rsidRDefault="00A66C6E" w:rsidP="002869DF">
      <w:r>
        <w:pict w14:anchorId="2A824BAE">
          <v:rect id="_x0000_i1027" style="width:0;height:1.5pt" o:hralign="center" o:hrstd="t" o:hr="t" fillcolor="#a0a0a0" stroked="f"/>
        </w:pict>
      </w:r>
    </w:p>
    <w:p w14:paraId="2EEE24A0" w14:textId="43521809" w:rsidR="002869DF" w:rsidRPr="00572CF0" w:rsidRDefault="002869DF" w:rsidP="002869DF">
      <w:pPr>
        <w:pStyle w:val="Heading3"/>
        <w:rPr>
          <w:b w:val="0"/>
          <w:bCs w:val="0"/>
          <w:sz w:val="24"/>
          <w:szCs w:val="24"/>
          <w:lang w:val="en-US"/>
        </w:rPr>
      </w:pPr>
      <w:r w:rsidRPr="004D1C5C">
        <w:rPr>
          <w:b w:val="0"/>
          <w:bCs w:val="0"/>
          <w:sz w:val="24"/>
          <w:szCs w:val="24"/>
        </w:rPr>
        <w:t>ВНИМАНИЕ</w:t>
      </w:r>
      <w:r w:rsidR="00572CF0">
        <w:rPr>
          <w:b w:val="0"/>
          <w:bCs w:val="0"/>
          <w:sz w:val="24"/>
          <w:szCs w:val="24"/>
          <w:lang w:val="en-US"/>
        </w:rPr>
        <w:t>!</w:t>
      </w:r>
    </w:p>
    <w:p w14:paraId="00FFD862" w14:textId="77777777" w:rsidR="002869DF" w:rsidRDefault="002869DF" w:rsidP="002869DF">
      <w:pPr>
        <w:pStyle w:val="NormalWeb"/>
        <w:numPr>
          <w:ilvl w:val="0"/>
          <w:numId w:val="9"/>
        </w:numPr>
      </w:pPr>
      <w:r>
        <w:t>При монтиране на монтажната планка обърнете специално внимание главите на болтовете или винтовете да не излизат над повърхността на планката.</w:t>
      </w:r>
    </w:p>
    <w:p w14:paraId="721CDB4D" w14:textId="77777777" w:rsidR="002869DF" w:rsidRDefault="00A66C6E" w:rsidP="002869DF">
      <w:r>
        <w:pict w14:anchorId="639E218F">
          <v:rect id="_x0000_i1028" style="width:0;height:1.5pt" o:hralign="center" o:hrstd="t" o:hr="t" fillcolor="#a0a0a0" stroked="f"/>
        </w:pict>
      </w:r>
    </w:p>
    <w:p w14:paraId="4D09AD43" w14:textId="77777777" w:rsidR="001D0D9F" w:rsidRPr="00572CF0" w:rsidRDefault="001D0D9F" w:rsidP="001D0D9F">
      <w:pPr>
        <w:pStyle w:val="Heading2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t>5. Компоненти</w:t>
      </w:r>
    </w:p>
    <w:p w14:paraId="0748C905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Контролен блок</w:t>
      </w:r>
    </w:p>
    <w:p w14:paraId="0E548AF4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Регулатор на скоростта</w:t>
      </w:r>
    </w:p>
    <w:p w14:paraId="5C6366B7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Турбо превключвател</w:t>
      </w:r>
    </w:p>
    <w:p w14:paraId="6C685D89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Превключвател за посока (напред/назад, Rev.)</w:t>
      </w:r>
    </w:p>
    <w:p w14:paraId="7AD92F8D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Пусков превключвател</w:t>
      </w:r>
      <w:r>
        <w:br/>
        <w:t>5a. Превключвател за автоматичен постоянен режим (Auto cruise)</w:t>
      </w:r>
    </w:p>
    <w:p w14:paraId="79022BE1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Дисплей за скоростта</w:t>
      </w:r>
    </w:p>
    <w:p w14:paraId="635A5A16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Главен захранващ превключвател</w:t>
      </w:r>
    </w:p>
    <w:p w14:paraId="1C3EE7DE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Панел за колянно управление</w:t>
      </w:r>
    </w:p>
    <w:p w14:paraId="3451FC60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Монтажна планка</w:t>
      </w:r>
    </w:p>
    <w:p w14:paraId="484BC8B7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Конектор за мотор</w:t>
      </w:r>
    </w:p>
    <w:p w14:paraId="1E5FE628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Конектор за педал</w:t>
      </w:r>
    </w:p>
    <w:p w14:paraId="600D3F8E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Държач за предпазител</w:t>
      </w:r>
    </w:p>
    <w:p w14:paraId="774C1F2C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Захранващ конектор</w:t>
      </w:r>
    </w:p>
    <w:p w14:paraId="3E54CD1A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Стойка за контролния блок</w:t>
      </w:r>
    </w:p>
    <w:p w14:paraId="564D2A7F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Педал</w:t>
      </w:r>
    </w:p>
    <w:p w14:paraId="696431FC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Тестов борер</w:t>
      </w:r>
    </w:p>
    <w:p w14:paraId="43DE874F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Патронник</w:t>
      </w:r>
    </w:p>
    <w:p w14:paraId="4AF9B7B7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Ръкохватка на патронника</w:t>
      </w:r>
    </w:p>
    <w:p w14:paraId="6909D566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Мотор</w:t>
      </w:r>
    </w:p>
    <w:p w14:paraId="394C95CD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Кабел за мотор</w:t>
      </w:r>
    </w:p>
    <w:p w14:paraId="4A1BBAF4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Стойка за ръкохватката</w:t>
      </w:r>
    </w:p>
    <w:p w14:paraId="24E0088C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Захранващ кабел</w:t>
      </w:r>
    </w:p>
    <w:p w14:paraId="41B49789" w14:textId="77777777" w:rsidR="001D0D9F" w:rsidRDefault="001D0D9F" w:rsidP="001D0D9F">
      <w:pPr>
        <w:pStyle w:val="NormalWeb"/>
        <w:numPr>
          <w:ilvl w:val="0"/>
          <w:numId w:val="10"/>
        </w:numPr>
      </w:pPr>
      <w:r>
        <w:t>Инструменти</w:t>
      </w:r>
    </w:p>
    <w:p w14:paraId="32F69F1E" w14:textId="54CA0839" w:rsidR="00C06DA4" w:rsidRPr="00880DBB" w:rsidRDefault="001D0D9F" w:rsidP="00880D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lastRenderedPageBreak/>
        <w:drawing>
          <wp:inline distT="0" distB="0" distL="0" distR="0" wp14:anchorId="167D9447" wp14:editId="4BF5C37E">
            <wp:extent cx="5753100" cy="52197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21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1A444" w14:textId="54F91E21" w:rsidR="00F10D68" w:rsidRPr="00F10D68" w:rsidRDefault="00D92710" w:rsidP="00F10D6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1C5C">
        <w:rPr>
          <w:rFonts w:ascii="Times New Roman" w:eastAsia="Times New Roman" w:hAnsi="Times New Roman" w:cs="Times New Roman"/>
          <w:sz w:val="24"/>
          <w:szCs w:val="24"/>
          <w:lang w:eastAsia="bg-BG"/>
        </w:rPr>
        <w:t>Фиг. 13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F10D68"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Контролен блок – елементи за управление</w:t>
      </w:r>
    </w:p>
    <w:p w14:paraId="7657F343" w14:textId="2C3FEEE5" w:rsidR="00F10D68" w:rsidRPr="00F10D68" w:rsidRDefault="00D92710" w:rsidP="00F10D68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10D68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Контролен блок</w:t>
      </w:r>
    </w:p>
    <w:p w14:paraId="64002D90" w14:textId="69F3B185" w:rsidR="00F10D68" w:rsidRPr="00572CF0" w:rsidRDefault="00F10D68" w:rsidP="00572CF0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44EE37D9" wp14:editId="01E15554">
            <wp:extent cx="5724525" cy="2352675"/>
            <wp:effectExtent l="0" t="0" r="9525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76B92" w14:textId="77777777" w:rsidR="00D92710" w:rsidRP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Регулатор на скоростта</w:t>
      </w:r>
    </w:p>
    <w:p w14:paraId="3C769D53" w14:textId="19673BFD" w:rsid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Турбо превключвател</w:t>
      </w:r>
    </w:p>
    <w:p w14:paraId="2D7E5876" w14:textId="77777777" w:rsidR="00D92710" w:rsidRP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Превключвател за посока на въртене (напред/назад)</w:t>
      </w:r>
    </w:p>
    <w:p w14:paraId="63148281" w14:textId="77777777" w:rsidR="00D92710" w:rsidRP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Пусков превключвател</w:t>
      </w:r>
    </w:p>
    <w:p w14:paraId="24DF6E53" w14:textId="77777777" w:rsidR="00D92710" w:rsidRP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Превключвател за автоматичен постоянен режим (Auto cruise)</w:t>
      </w:r>
    </w:p>
    <w:p w14:paraId="2A98295D" w14:textId="77777777" w:rsidR="00D92710" w:rsidRPr="00D92710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Главен захранващ превключвател</w:t>
      </w:r>
    </w:p>
    <w:p w14:paraId="0253693E" w14:textId="77777777" w:rsidR="00F10D68" w:rsidRDefault="00D92710" w:rsidP="00D9271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Панел за колянно управление</w:t>
      </w:r>
    </w:p>
    <w:p w14:paraId="11BF86FC" w14:textId="0C839731" w:rsidR="00D92710" w:rsidRDefault="00D92710" w:rsidP="00D92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1C5C">
        <w:rPr>
          <w:rFonts w:ascii="Times New Roman" w:eastAsia="Times New Roman" w:hAnsi="Times New Roman" w:cs="Times New Roman"/>
          <w:sz w:val="24"/>
          <w:szCs w:val="24"/>
          <w:lang w:eastAsia="bg-BG"/>
        </w:rPr>
        <w:t>Фиг. 14</w:t>
      </w:r>
      <w:r w:rsidR="00F10D6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</w:t>
      </w: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(Патронник / ръкохватка)</w:t>
      </w:r>
    </w:p>
    <w:p w14:paraId="2F4BE1EF" w14:textId="30463B82" w:rsidR="00F10D68" w:rsidRPr="00D92710" w:rsidRDefault="00F10D68" w:rsidP="00D92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noProof/>
        </w:rPr>
        <w:drawing>
          <wp:inline distT="0" distB="0" distL="0" distR="0" wp14:anchorId="5AE11442" wp14:editId="306D5F06">
            <wp:extent cx="5753100" cy="18097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2AB7" w14:textId="77777777" w:rsidR="00D92710" w:rsidRPr="00D92710" w:rsidRDefault="00D92710" w:rsidP="00D927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Тестов борер</w:t>
      </w:r>
    </w:p>
    <w:p w14:paraId="4A359F06" w14:textId="77777777" w:rsidR="00D92710" w:rsidRPr="00D92710" w:rsidRDefault="00D92710" w:rsidP="00D927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Патронник</w:t>
      </w:r>
    </w:p>
    <w:p w14:paraId="06227C6E" w14:textId="77777777" w:rsidR="00D92710" w:rsidRPr="00D92710" w:rsidRDefault="00D92710" w:rsidP="00D9271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Ръкохватка на патронника</w:t>
      </w:r>
    </w:p>
    <w:p w14:paraId="740C33DE" w14:textId="77777777" w:rsidR="00D92710" w:rsidRPr="00D92710" w:rsidRDefault="00D92710" w:rsidP="00D92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i/>
          <w:iCs/>
          <w:sz w:val="24"/>
          <w:szCs w:val="24"/>
          <w:lang w:eastAsia="bg-BG"/>
        </w:rPr>
        <w:t>Посоката на стрелките показва начина на отваряне/затваряне на патронника.</w:t>
      </w:r>
    </w:p>
    <w:p w14:paraId="132EB66D" w14:textId="77777777" w:rsidR="00D92710" w:rsidRPr="00D92710" w:rsidRDefault="00A66C6E" w:rsidP="00D927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 w14:anchorId="18C35F35">
          <v:rect id="_x0000_i1029" style="width:0;height:1.5pt" o:hralign="center" o:hrstd="t" o:hr="t" fillcolor="#a0a0a0" stroked="f"/>
        </w:pict>
      </w:r>
    </w:p>
    <w:p w14:paraId="021920EF" w14:textId="5F5DC3D0" w:rsidR="00D92710" w:rsidRPr="00D92710" w:rsidRDefault="00D92710" w:rsidP="00D9271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D1C5C">
        <w:rPr>
          <w:rFonts w:ascii="Times New Roman" w:eastAsia="Times New Roman" w:hAnsi="Times New Roman" w:cs="Times New Roman"/>
          <w:sz w:val="24"/>
          <w:szCs w:val="24"/>
          <w:lang w:eastAsia="bg-BG"/>
        </w:rPr>
        <w:t>Фиг. 15</w:t>
      </w:r>
      <w:r w:rsidR="004D1C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(Моторна ръкохватка и стойка)</w:t>
      </w:r>
    </w:p>
    <w:p w14:paraId="1911202E" w14:textId="77777777" w:rsidR="00D92710" w:rsidRPr="00D92710" w:rsidRDefault="00D92710" w:rsidP="00D927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Моторна ръкохватка</w:t>
      </w:r>
    </w:p>
    <w:p w14:paraId="410C56C3" w14:textId="77777777" w:rsidR="00D92710" w:rsidRPr="00D92710" w:rsidRDefault="00D92710" w:rsidP="00D9271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92710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Стойка за ръкохватката</w:t>
      </w:r>
    </w:p>
    <w:p w14:paraId="228DD4BF" w14:textId="7FDF8F51" w:rsidR="008B672B" w:rsidRPr="00572CF0" w:rsidRDefault="008B672B" w:rsidP="008B672B">
      <w:pPr>
        <w:pStyle w:val="Heading2"/>
        <w:rPr>
          <w:b w:val="0"/>
          <w:bCs w:val="0"/>
          <w:sz w:val="28"/>
          <w:szCs w:val="28"/>
          <w:lang w:val="en-US"/>
        </w:rPr>
      </w:pPr>
      <w:r w:rsidRPr="004D1C5C">
        <w:rPr>
          <w:b w:val="0"/>
          <w:bCs w:val="0"/>
          <w:sz w:val="28"/>
          <w:szCs w:val="28"/>
        </w:rPr>
        <w:t>ВНИМАНИЕ</w:t>
      </w:r>
      <w:r w:rsidR="00572CF0">
        <w:rPr>
          <w:b w:val="0"/>
          <w:bCs w:val="0"/>
          <w:sz w:val="28"/>
          <w:szCs w:val="28"/>
          <w:lang w:val="en-US"/>
        </w:rPr>
        <w:t>!</w:t>
      </w:r>
    </w:p>
    <w:p w14:paraId="36275AC2" w14:textId="77777777" w:rsidR="008B672B" w:rsidRDefault="008B672B" w:rsidP="008B672B">
      <w:pPr>
        <w:pStyle w:val="NormalWeb"/>
        <w:numPr>
          <w:ilvl w:val="0"/>
          <w:numId w:val="14"/>
        </w:numPr>
      </w:pPr>
      <w:r>
        <w:t xml:space="preserve">За използване на турбо превключвателя при </w:t>
      </w:r>
      <w:r>
        <w:rPr>
          <w:rStyle w:val="Strong"/>
        </w:rPr>
        <w:t>40 000 об./мин или повече</w:t>
      </w:r>
      <w:r>
        <w:t xml:space="preserve"> е необходимо да се използва </w:t>
      </w:r>
      <w:r>
        <w:rPr>
          <w:rStyle w:val="Strong"/>
        </w:rPr>
        <w:t>само препоръчаният борер</w:t>
      </w:r>
      <w:r>
        <w:t>.</w:t>
      </w:r>
    </w:p>
    <w:p w14:paraId="1ED1A73C" w14:textId="77777777" w:rsidR="008B672B" w:rsidRDefault="008B672B" w:rsidP="008B672B">
      <w:pPr>
        <w:pStyle w:val="NormalWeb"/>
        <w:numPr>
          <w:ilvl w:val="0"/>
          <w:numId w:val="14"/>
        </w:numPr>
      </w:pPr>
      <w:r>
        <w:t>Винаги отстранявайте замърсяванията преди смяна на тестовия борер / полиращия накрайник.</w:t>
      </w:r>
    </w:p>
    <w:p w14:paraId="6C096BB5" w14:textId="77777777" w:rsidR="008B672B" w:rsidRDefault="008B672B" w:rsidP="008B672B">
      <w:pPr>
        <w:pStyle w:val="NormalWeb"/>
        <w:numPr>
          <w:ilvl w:val="0"/>
          <w:numId w:val="14"/>
        </w:numPr>
      </w:pPr>
      <w:r>
        <w:t xml:space="preserve">След смяна на тестовия борер / полиращия накрайник се уверете, че </w:t>
      </w:r>
      <w:r>
        <w:rPr>
          <w:rStyle w:val="Strong"/>
        </w:rPr>
        <w:t>патронникът е здраво затегнат</w:t>
      </w:r>
      <w:r>
        <w:t>, преди да стартирате мотора.</w:t>
      </w:r>
    </w:p>
    <w:p w14:paraId="4075E076" w14:textId="77777777" w:rsidR="008B672B" w:rsidRDefault="008B672B" w:rsidP="008B672B">
      <w:pPr>
        <w:pStyle w:val="NormalWeb"/>
        <w:numPr>
          <w:ilvl w:val="0"/>
          <w:numId w:val="14"/>
        </w:numPr>
      </w:pPr>
      <w:r>
        <w:t xml:space="preserve">Докато моторът работи, </w:t>
      </w:r>
      <w:r>
        <w:rPr>
          <w:rStyle w:val="Strong"/>
        </w:rPr>
        <w:t>НЕ се опитвайте</w:t>
      </w:r>
      <w:r>
        <w:t xml:space="preserve"> да регулирате ръкохватката на патронника, за да предотвратите повреда на уреда.</w:t>
      </w:r>
    </w:p>
    <w:p w14:paraId="0530E351" w14:textId="77777777" w:rsidR="008B672B" w:rsidRDefault="008B672B" w:rsidP="008B672B">
      <w:pPr>
        <w:pStyle w:val="NormalWeb"/>
        <w:numPr>
          <w:ilvl w:val="0"/>
          <w:numId w:val="14"/>
        </w:numPr>
      </w:pPr>
      <w:r>
        <w:t>Когато моторната ръкохватка не се използва, се препоръчва тестов борер / полиращ накрайник да остане поставен в нея.</w:t>
      </w:r>
    </w:p>
    <w:p w14:paraId="3F8D42BD" w14:textId="77777777" w:rsidR="008B672B" w:rsidRDefault="008B672B" w:rsidP="008B672B">
      <w:pPr>
        <w:pStyle w:val="NormalWeb"/>
        <w:numPr>
          <w:ilvl w:val="0"/>
          <w:numId w:val="14"/>
        </w:numPr>
      </w:pPr>
      <w:r>
        <w:t>Винаги поставяйте моторната ръкохватка в нейната стойка, когато не се използва. Обърнете специално внимание да не я изпускате на пода.</w:t>
      </w:r>
    </w:p>
    <w:p w14:paraId="29461BDC" w14:textId="77777777" w:rsidR="008B672B" w:rsidRDefault="00A66C6E" w:rsidP="008B672B">
      <w:r>
        <w:pict w14:anchorId="6B471F6F">
          <v:rect id="_x0000_i1030" style="width:0;height:1.5pt" o:hralign="center" o:hrstd="t" o:hr="t" fillcolor="#a0a0a0" stroked="f"/>
        </w:pict>
      </w:r>
    </w:p>
    <w:p w14:paraId="01A7A08A" w14:textId="77777777" w:rsidR="008B672B" w:rsidRPr="00572CF0" w:rsidRDefault="008B672B" w:rsidP="008B672B">
      <w:pPr>
        <w:pStyle w:val="Heading2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lastRenderedPageBreak/>
        <w:t>6. Преди употреба</w:t>
      </w:r>
    </w:p>
    <w:p w14:paraId="59CB7F4F" w14:textId="2EC0AE85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>6.1 При свързване на моторната ръкохватка и педала, поставете главния захранващ превключвател (7) в положение „0“ (ИЗКЛ.) [Фиг. 13].</w:t>
      </w:r>
    </w:p>
    <w:p w14:paraId="1B93B8FB" w14:textId="1905D1C1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 xml:space="preserve">6.2 Скоростта на въртене на мотора може да се регулира чрез регулатора на скоростта (2) в диапазона от </w:t>
      </w:r>
      <w:r w:rsidRPr="008B672B">
        <w:rPr>
          <w:rStyle w:val="Strong"/>
          <w:sz w:val="24"/>
          <w:szCs w:val="24"/>
        </w:rPr>
        <w:t>0 до 40 000 об./мин</w:t>
      </w:r>
      <w:r w:rsidRPr="008B672B">
        <w:rPr>
          <w:b w:val="0"/>
          <w:bCs w:val="0"/>
          <w:sz w:val="24"/>
          <w:szCs w:val="24"/>
        </w:rPr>
        <w:t xml:space="preserve"> [Фиг. 13].</w:t>
      </w:r>
    </w:p>
    <w:p w14:paraId="714636E4" w14:textId="05F9B732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 xml:space="preserve">6.3 Използването на турбо превключвателя (3) е възможно само при скорост </w:t>
      </w:r>
      <w:r w:rsidRPr="008B672B">
        <w:rPr>
          <w:rStyle w:val="Strong"/>
          <w:sz w:val="24"/>
          <w:szCs w:val="24"/>
        </w:rPr>
        <w:t>40 000 об./мин</w:t>
      </w:r>
      <w:r w:rsidRPr="008B672B">
        <w:rPr>
          <w:b w:val="0"/>
          <w:bCs w:val="0"/>
          <w:sz w:val="24"/>
          <w:szCs w:val="24"/>
        </w:rPr>
        <w:t xml:space="preserve">, като увеличава скоростта до </w:t>
      </w:r>
      <w:r w:rsidRPr="008B672B">
        <w:rPr>
          <w:rStyle w:val="Strong"/>
          <w:sz w:val="24"/>
          <w:szCs w:val="24"/>
        </w:rPr>
        <w:t>50 000 об./мин</w:t>
      </w:r>
      <w:r w:rsidRPr="008B672B">
        <w:rPr>
          <w:b w:val="0"/>
          <w:bCs w:val="0"/>
          <w:sz w:val="24"/>
          <w:szCs w:val="24"/>
        </w:rPr>
        <w:t xml:space="preserve"> [Фиг. 13].</w:t>
      </w:r>
    </w:p>
    <w:p w14:paraId="0C713F92" w14:textId="07FDF4F8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>6.4 За управление на скоростта чрез колянния педал (8) и педала за крак (15) е необходимо да натиснете пусковия превключвател (5), за да стартирате мотора.</w:t>
      </w:r>
      <w:r w:rsidRPr="008B672B">
        <w:rPr>
          <w:b w:val="0"/>
          <w:bCs w:val="0"/>
          <w:sz w:val="24"/>
          <w:szCs w:val="24"/>
        </w:rPr>
        <w:br/>
        <w:t>След звуков сигнал задръжте натиснат пусковия превключвател (5) за 2 секунди и моторът ще се изключи.</w:t>
      </w:r>
      <w:r w:rsidRPr="008B672B">
        <w:rPr>
          <w:b w:val="0"/>
          <w:bCs w:val="0"/>
          <w:sz w:val="24"/>
          <w:szCs w:val="24"/>
        </w:rPr>
        <w:br/>
        <w:t>Скоростта на мотора се регулира чрез силата на натиска върху колянния педал (8) и педала за крак (15) [Фиг. 13].</w:t>
      </w:r>
    </w:p>
    <w:p w14:paraId="78E24276" w14:textId="31577E11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 xml:space="preserve">6.5 При задържане на колянния педал (8) или педала за крак (15) в една и съща позиция за повече от 2 секунди, режимът се променя след звуковия сигнал на </w:t>
      </w:r>
      <w:r w:rsidRPr="008B672B">
        <w:rPr>
          <w:rStyle w:val="Strong"/>
          <w:sz w:val="24"/>
          <w:szCs w:val="24"/>
        </w:rPr>
        <w:t>Auto Cruise</w:t>
      </w:r>
      <w:r w:rsidRPr="008B672B">
        <w:rPr>
          <w:b w:val="0"/>
          <w:bCs w:val="0"/>
          <w:sz w:val="24"/>
          <w:szCs w:val="24"/>
        </w:rPr>
        <w:t>.</w:t>
      </w:r>
      <w:r w:rsidRPr="008B672B">
        <w:rPr>
          <w:b w:val="0"/>
          <w:bCs w:val="0"/>
          <w:sz w:val="24"/>
          <w:szCs w:val="24"/>
        </w:rPr>
        <w:br/>
        <w:t>Тогава моторът работи с постоянна скорост дори след отпускане на педалите.</w:t>
      </w:r>
      <w:r w:rsidRPr="008B672B">
        <w:rPr>
          <w:b w:val="0"/>
          <w:bCs w:val="0"/>
          <w:sz w:val="24"/>
          <w:szCs w:val="24"/>
        </w:rPr>
        <w:br/>
        <w:t>Режимът Auto Cruise може да бъде изключен чрез повторно натискане на колянния педал (8), педала за крак (15) или чрез натискане на Auto Cruise превключвателя (5) [Фиг. 13].</w:t>
      </w:r>
    </w:p>
    <w:p w14:paraId="32980B6E" w14:textId="10000CF3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>6.6 Скоростта на въртене може да се контролира и чрез колянния педал (8) и педала за крак (15) в рамките, зададени от регулатора на скоростта (2).</w:t>
      </w:r>
    </w:p>
    <w:p w14:paraId="7B3C4D4F" w14:textId="522F1E8E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 xml:space="preserve">6.7 Когато LED индикацията на превключвателя за посока (4) е изключена, моторът работи </w:t>
      </w:r>
      <w:r w:rsidRPr="008B672B">
        <w:rPr>
          <w:rStyle w:val="Strong"/>
          <w:sz w:val="24"/>
          <w:szCs w:val="24"/>
        </w:rPr>
        <w:t>обратно на часовниковата стрелка</w:t>
      </w:r>
      <w:r w:rsidRPr="008B672B">
        <w:rPr>
          <w:b w:val="0"/>
          <w:bCs w:val="0"/>
          <w:sz w:val="24"/>
          <w:szCs w:val="24"/>
        </w:rPr>
        <w:t xml:space="preserve"> [Фиг. 13].</w:t>
      </w:r>
    </w:p>
    <w:p w14:paraId="5C758ABC" w14:textId="3834C1CA" w:rsidR="008B672B" w:rsidRPr="008B672B" w:rsidRDefault="008B672B" w:rsidP="008B672B">
      <w:pPr>
        <w:pStyle w:val="Heading3"/>
        <w:rPr>
          <w:b w:val="0"/>
          <w:bCs w:val="0"/>
          <w:sz w:val="24"/>
          <w:szCs w:val="24"/>
        </w:rPr>
      </w:pPr>
      <w:r w:rsidRPr="008B672B">
        <w:rPr>
          <w:b w:val="0"/>
          <w:bCs w:val="0"/>
          <w:sz w:val="24"/>
          <w:szCs w:val="24"/>
        </w:rPr>
        <w:t>6.8 Тестовият борер може да бъде сменен чрез завъртане на ръкохватката на патронника по часовниковата стрелка.</w:t>
      </w:r>
      <w:r w:rsidRPr="008B672B">
        <w:rPr>
          <w:b w:val="0"/>
          <w:bCs w:val="0"/>
          <w:sz w:val="24"/>
          <w:szCs w:val="24"/>
        </w:rPr>
        <w:br/>
        <w:t xml:space="preserve">След смяна на тестовия борер или полиращия накрайник, ръкохватката трябва да се завърти </w:t>
      </w:r>
      <w:r w:rsidRPr="008B672B">
        <w:rPr>
          <w:rStyle w:val="Strong"/>
          <w:sz w:val="24"/>
          <w:szCs w:val="24"/>
        </w:rPr>
        <w:t>обратно на часовниковата стрелка</w:t>
      </w:r>
      <w:r w:rsidRPr="008B672B">
        <w:rPr>
          <w:b w:val="0"/>
          <w:bCs w:val="0"/>
          <w:sz w:val="24"/>
          <w:szCs w:val="24"/>
        </w:rPr>
        <w:t>, за да се фиксира сигурно [Фиг. 14].</w:t>
      </w:r>
    </w:p>
    <w:p w14:paraId="22EE9D01" w14:textId="0F8C06FF" w:rsidR="008B672B" w:rsidRPr="00572CF0" w:rsidRDefault="008B672B" w:rsidP="008B672B">
      <w:pPr>
        <w:pStyle w:val="Heading2"/>
        <w:rPr>
          <w:b w:val="0"/>
          <w:bCs w:val="0"/>
          <w:sz w:val="28"/>
          <w:szCs w:val="28"/>
          <w:lang w:val="en-US"/>
        </w:rPr>
      </w:pPr>
      <w:r w:rsidRPr="004D1C5C">
        <w:rPr>
          <w:b w:val="0"/>
          <w:bCs w:val="0"/>
          <w:sz w:val="28"/>
          <w:szCs w:val="28"/>
        </w:rPr>
        <w:t>ВНИМАНИЕ</w:t>
      </w:r>
      <w:r w:rsidR="00572CF0">
        <w:rPr>
          <w:b w:val="0"/>
          <w:bCs w:val="0"/>
          <w:sz w:val="28"/>
          <w:szCs w:val="28"/>
          <w:lang w:val="en-US"/>
        </w:rPr>
        <w:t>!</w:t>
      </w:r>
    </w:p>
    <w:p w14:paraId="3709F892" w14:textId="77777777" w:rsidR="008B672B" w:rsidRDefault="008B672B" w:rsidP="008B672B">
      <w:pPr>
        <w:pStyle w:val="NormalWeb"/>
        <w:numPr>
          <w:ilvl w:val="0"/>
          <w:numId w:val="15"/>
        </w:numPr>
      </w:pPr>
      <w:r>
        <w:t xml:space="preserve">За използване на турбо превключвателя при </w:t>
      </w:r>
      <w:r>
        <w:rPr>
          <w:rStyle w:val="Strong"/>
        </w:rPr>
        <w:t>40 000 об./мин или повече</w:t>
      </w:r>
      <w:r>
        <w:t xml:space="preserve"> е необходимо да се използва </w:t>
      </w:r>
      <w:r>
        <w:rPr>
          <w:rStyle w:val="Strong"/>
        </w:rPr>
        <w:t>само препоръчаният борер</w:t>
      </w:r>
      <w:r>
        <w:t>.</w:t>
      </w:r>
    </w:p>
    <w:p w14:paraId="1491BE47" w14:textId="77777777" w:rsidR="008B672B" w:rsidRDefault="008B672B" w:rsidP="008B672B">
      <w:pPr>
        <w:pStyle w:val="NormalWeb"/>
        <w:numPr>
          <w:ilvl w:val="0"/>
          <w:numId w:val="15"/>
        </w:numPr>
      </w:pPr>
      <w:r>
        <w:t>Винаги отстранявайте замърсяванията преди смяна на тестовия борер / полиращия накрайник.</w:t>
      </w:r>
    </w:p>
    <w:p w14:paraId="363D56FA" w14:textId="77777777" w:rsidR="008B672B" w:rsidRDefault="008B672B" w:rsidP="008B672B">
      <w:pPr>
        <w:pStyle w:val="NormalWeb"/>
        <w:numPr>
          <w:ilvl w:val="0"/>
          <w:numId w:val="15"/>
        </w:numPr>
      </w:pPr>
      <w:r>
        <w:t xml:space="preserve">След смяна на тестовия борер / полиращия накрайник се уверете, че </w:t>
      </w:r>
      <w:r>
        <w:rPr>
          <w:rStyle w:val="Strong"/>
        </w:rPr>
        <w:t>патронникът е здраво затегнат</w:t>
      </w:r>
      <w:r>
        <w:t>, преди да стартирате мотора.</w:t>
      </w:r>
    </w:p>
    <w:p w14:paraId="6A3E7C99" w14:textId="77777777" w:rsidR="008B672B" w:rsidRDefault="008B672B" w:rsidP="008B672B">
      <w:pPr>
        <w:pStyle w:val="NormalWeb"/>
        <w:numPr>
          <w:ilvl w:val="0"/>
          <w:numId w:val="15"/>
        </w:numPr>
      </w:pPr>
      <w:r>
        <w:t xml:space="preserve">Докато моторът работи, </w:t>
      </w:r>
      <w:r>
        <w:rPr>
          <w:rStyle w:val="Strong"/>
        </w:rPr>
        <w:t>НЕ се опитвайте</w:t>
      </w:r>
      <w:r>
        <w:t xml:space="preserve"> да регулирате ръкохватката на патронника, за да предотвратите повреда на уреда.</w:t>
      </w:r>
    </w:p>
    <w:p w14:paraId="7A3EFA3B" w14:textId="77777777" w:rsidR="008B672B" w:rsidRDefault="008B672B" w:rsidP="008B672B">
      <w:pPr>
        <w:pStyle w:val="NormalWeb"/>
        <w:numPr>
          <w:ilvl w:val="0"/>
          <w:numId w:val="15"/>
        </w:numPr>
      </w:pPr>
      <w:r>
        <w:t>Когато моторната ръкохватка не се използва, се препоръчва тестов борер / полиращ накрайник да остане поставен в нея.</w:t>
      </w:r>
    </w:p>
    <w:p w14:paraId="5D12A4EA" w14:textId="77777777" w:rsidR="008B672B" w:rsidRDefault="008B672B" w:rsidP="008B672B">
      <w:pPr>
        <w:pStyle w:val="NormalWeb"/>
        <w:numPr>
          <w:ilvl w:val="0"/>
          <w:numId w:val="15"/>
        </w:numPr>
      </w:pPr>
      <w:r>
        <w:t>Винаги поставяйте моторната ръкохватка в нейната стойка, когато не се използва. Обърнете специално внимание да не я изпускате на пода.</w:t>
      </w:r>
    </w:p>
    <w:p w14:paraId="590831E0" w14:textId="43443EAA" w:rsidR="000C0569" w:rsidRPr="00572CF0" w:rsidRDefault="001D5874" w:rsidP="000C0569">
      <w:pPr>
        <w:pStyle w:val="Heading2"/>
        <w:numPr>
          <w:ilvl w:val="0"/>
          <w:numId w:val="15"/>
        </w:numPr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lastRenderedPageBreak/>
        <w:t>Начин на работа</w:t>
      </w:r>
    </w:p>
    <w:p w14:paraId="26A0A916" w14:textId="5AC1A45C" w:rsidR="000C0569" w:rsidRDefault="000C0569" w:rsidP="000C0569">
      <w:pPr>
        <w:pStyle w:val="Heading2"/>
      </w:pPr>
      <w:r>
        <w:rPr>
          <w:noProof/>
        </w:rPr>
        <w:drawing>
          <wp:inline distT="0" distB="0" distL="0" distR="0" wp14:anchorId="6760AD95" wp14:editId="6B1EF6F9">
            <wp:extent cx="5686425" cy="279082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C7BBE" w14:textId="77777777" w:rsidR="001D5874" w:rsidRPr="00572CF0" w:rsidRDefault="001D5874" w:rsidP="001D5874">
      <w:pPr>
        <w:pStyle w:val="Heading3"/>
        <w:rPr>
          <w:b w:val="0"/>
          <w:bCs w:val="0"/>
          <w:sz w:val="24"/>
          <w:szCs w:val="24"/>
        </w:rPr>
      </w:pPr>
      <w:r w:rsidRPr="00572CF0">
        <w:rPr>
          <w:b w:val="0"/>
          <w:bCs w:val="0"/>
          <w:sz w:val="24"/>
          <w:szCs w:val="24"/>
        </w:rPr>
        <w:t>7.1 Процедура</w:t>
      </w:r>
    </w:p>
    <w:p w14:paraId="3783EE88" w14:textId="77777777" w:rsidR="001D5874" w:rsidRDefault="001D5874" w:rsidP="001D5874">
      <w:pPr>
        <w:pStyle w:val="NormalWeb"/>
      </w:pPr>
      <w:r>
        <w:t>a. Включете захранващия кабел в електрически контакт.</w:t>
      </w:r>
      <w:r>
        <w:br/>
        <w:t>b. Завъртете регулатора на скоростта (2) в най-бавната позиция.</w:t>
      </w:r>
      <w:r>
        <w:br/>
        <w:t>c. Включете главния захранващ превключвател (7).</w:t>
      </w:r>
      <w:r>
        <w:br/>
        <w:t>d. Натиснете пусковия превключвател (5), за да стартирате мотора.</w:t>
      </w:r>
      <w:r>
        <w:br/>
        <w:t>e. Настройте желаната скорост чрез регулатора на скоростта (2).</w:t>
      </w:r>
      <w:r>
        <w:br/>
        <w:t xml:space="preserve">f. При необходимост натиснете превключвателя </w:t>
      </w:r>
      <w:r>
        <w:rPr>
          <w:rStyle w:val="Strong"/>
          <w:rFonts w:eastAsiaTheme="majorEastAsia"/>
        </w:rPr>
        <w:t>Auto Cruise</w:t>
      </w:r>
      <w:r>
        <w:t xml:space="preserve"> (5), за да управлявате скоростта на мотора чрез педала (15) или колянния панел (8).</w:t>
      </w:r>
      <w:r>
        <w:br/>
        <w:t>g. Моторът се спира чрез натискане на пусковия превключвател (5).</w:t>
      </w:r>
    </w:p>
    <w:p w14:paraId="5B62AE52" w14:textId="77777777" w:rsidR="001D5874" w:rsidRDefault="00A66C6E" w:rsidP="001D5874">
      <w:r>
        <w:pict w14:anchorId="1572A45C">
          <v:rect id="_x0000_i1031" style="width:0;height:1.5pt" o:hralign="center" o:hrstd="t" o:hr="t" fillcolor="#a0a0a0" stroked="f"/>
        </w:pict>
      </w:r>
    </w:p>
    <w:p w14:paraId="73C67499" w14:textId="09F52F6B" w:rsidR="001D5874" w:rsidRPr="00572CF0" w:rsidRDefault="001D5874" w:rsidP="001D5874">
      <w:pPr>
        <w:pStyle w:val="Heading3"/>
        <w:rPr>
          <w:b w:val="0"/>
          <w:bCs w:val="0"/>
          <w:lang w:val="en-US"/>
        </w:rPr>
      </w:pPr>
      <w:r w:rsidRPr="004D1C5C">
        <w:rPr>
          <w:b w:val="0"/>
          <w:bCs w:val="0"/>
        </w:rPr>
        <w:t>ВНИМАНИЕ</w:t>
      </w:r>
      <w:r w:rsidR="00572CF0">
        <w:rPr>
          <w:b w:val="0"/>
          <w:bCs w:val="0"/>
          <w:lang w:val="en-US"/>
        </w:rPr>
        <w:t>!</w:t>
      </w:r>
    </w:p>
    <w:p w14:paraId="1F74189B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Винаги носете предпазни очила и маска при рязане или шлифоване.</w:t>
      </w:r>
    </w:p>
    <w:p w14:paraId="43E0B213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Не превишавайте максималната работна скорост на уреда (</w:t>
      </w:r>
      <w:r>
        <w:rPr>
          <w:rStyle w:val="Strong"/>
          <w:rFonts w:eastAsiaTheme="majorEastAsia"/>
        </w:rPr>
        <w:t>50 000 об./мин</w:t>
      </w:r>
      <w:r>
        <w:t>), тъй като прекалено високата скорост може да доведе до повреда на уреда и до нараняване.</w:t>
      </w:r>
    </w:p>
    <w:p w14:paraId="1E1C4C7C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Никога не докосвайте ръкохватката на патронника, докато моторът работи.</w:t>
      </w:r>
    </w:p>
    <w:p w14:paraId="3EAEF2C2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Обърнете специално внимание да не изпускате моторната ръкохватка или контролния блок на пода.</w:t>
      </w:r>
    </w:p>
    <w:p w14:paraId="58A3E1C7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Преди да изключите захранването, задължително се уверете, че моторът е спрян чрез натискане на пусковия превключвател.</w:t>
      </w:r>
    </w:p>
    <w:p w14:paraId="22197F50" w14:textId="77777777" w:rsidR="001D5874" w:rsidRDefault="001D5874" w:rsidP="001D5874">
      <w:pPr>
        <w:pStyle w:val="NormalWeb"/>
        <w:numPr>
          <w:ilvl w:val="0"/>
          <w:numId w:val="16"/>
        </w:numPr>
      </w:pPr>
      <w:r>
        <w:t>Изключвайте захранващия кабел от контакта, когато уредът не се използва.</w:t>
      </w:r>
    </w:p>
    <w:p w14:paraId="1C3A2E05" w14:textId="77777777" w:rsidR="001A5281" w:rsidRPr="00572CF0" w:rsidRDefault="001A5281" w:rsidP="001A5281">
      <w:pPr>
        <w:pStyle w:val="Heading2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  <w:highlight w:val="lightGray"/>
        </w:rPr>
        <w:t>8</w:t>
      </w:r>
      <w:r w:rsidRPr="00572CF0">
        <w:rPr>
          <w:b w:val="0"/>
          <w:bCs w:val="0"/>
          <w:sz w:val="28"/>
          <w:szCs w:val="28"/>
        </w:rPr>
        <w:t>. Грижа и поддръжка</w:t>
      </w:r>
    </w:p>
    <w:p w14:paraId="7F043FB1" w14:textId="77777777" w:rsidR="001A5281" w:rsidRPr="004D1C5C" w:rsidRDefault="001A5281" w:rsidP="001A5281">
      <w:pPr>
        <w:pStyle w:val="Heading3"/>
        <w:rPr>
          <w:b w:val="0"/>
          <w:bCs w:val="0"/>
        </w:rPr>
      </w:pPr>
      <w:r w:rsidRPr="004D1C5C">
        <w:rPr>
          <w:b w:val="0"/>
          <w:bCs w:val="0"/>
        </w:rPr>
        <w:t>8.1 Как да монтирате и демонтирате патронника (цангов патронник)</w:t>
      </w:r>
    </w:p>
    <w:p w14:paraId="34C80525" w14:textId="7BA89ADA" w:rsidR="001A5281" w:rsidRPr="001A5281" w:rsidRDefault="001A5281" w:rsidP="001A5281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lastRenderedPageBreak/>
        <w:t xml:space="preserve">8.1.1 Завъртете цанговия патронник </w:t>
      </w:r>
      <w:r w:rsidRPr="001A5281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обратно на часовниковата стрелка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докато се отвори, за да го демонтирате.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br/>
        <w:t>Ако цанговият патронник не може да бъде завъртян ръчно, използвайте инструменти за демонтаж [Фиг. 19].</w:t>
      </w:r>
    </w:p>
    <w:p w14:paraId="02592727" w14:textId="69BA3696" w:rsidR="001A5281" w:rsidRDefault="001A5281" w:rsidP="001A5281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8.1.2 За да монтирате цанговия патронник, първо отворете ръкохватката на патронника и поставете цанговия патронник и тестовия борер.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br/>
        <w:t xml:space="preserve">След това завъртете цанговия патронник </w:t>
      </w:r>
      <w:r w:rsidRPr="001A5281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по часовниковата стрелка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с пръсти, а накрая го завъртете леко </w:t>
      </w:r>
      <w:r w:rsidRPr="001A5281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обратно на часовниковата стрелка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, за да се освободи тестовият борер.</w:t>
      </w:r>
    </w:p>
    <w:p w14:paraId="313FB8BE" w14:textId="7C226656" w:rsidR="001A5281" w:rsidRPr="00CB50A2" w:rsidRDefault="00CB50A2" w:rsidP="001A5281">
      <w:r>
        <w:rPr>
          <w:noProof/>
        </w:rPr>
        <w:drawing>
          <wp:inline distT="0" distB="0" distL="0" distR="0" wp14:anchorId="69086DD1" wp14:editId="5D142AC9">
            <wp:extent cx="5753100" cy="42481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4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F25FE" w14:textId="77777777" w:rsidR="001A5281" w:rsidRPr="004D1C5C" w:rsidRDefault="001A5281" w:rsidP="001A5281">
      <w:pPr>
        <w:pStyle w:val="Heading3"/>
        <w:rPr>
          <w:b w:val="0"/>
          <w:bCs w:val="0"/>
          <w:color w:val="000000" w:themeColor="text1"/>
        </w:rPr>
      </w:pPr>
      <w:r w:rsidRPr="004D1C5C">
        <w:rPr>
          <w:b w:val="0"/>
          <w:bCs w:val="0"/>
          <w:color w:val="000000" w:themeColor="text1"/>
        </w:rPr>
        <w:t>8.2 Как да демонтирате ръкохватката на патронника и мотора</w:t>
      </w:r>
    </w:p>
    <w:p w14:paraId="38E6F2CC" w14:textId="5D834149" w:rsidR="001A5281" w:rsidRPr="001A5281" w:rsidRDefault="001A5281" w:rsidP="001A5281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8.2.1 Ръкохватката на патронника и моторът се демонтират чрез непрекъснато завъртане на ръкохватката </w:t>
      </w:r>
      <w:r w:rsidRPr="001A5281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обратно на часовниковата стрелка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[Фиг. 20].</w:t>
      </w:r>
    </w:p>
    <w:p w14:paraId="0EFD592C" w14:textId="77777777" w:rsidR="001A5281" w:rsidRDefault="00A66C6E" w:rsidP="001A5281">
      <w:r>
        <w:rPr>
          <w:rFonts w:ascii="Times New Roman" w:hAnsi="Times New Roman" w:cs="Times New Roman"/>
          <w:sz w:val="24"/>
          <w:szCs w:val="24"/>
        </w:rPr>
        <w:pict w14:anchorId="6DA148C3">
          <v:rect id="_x0000_i1032" style="width:0;height:1.5pt" o:hralign="center" o:hrstd="t" o:hr="t" fillcolor="#a0a0a0" stroked="f"/>
        </w:pict>
      </w:r>
    </w:p>
    <w:p w14:paraId="2852B764" w14:textId="77777777" w:rsidR="001A5281" w:rsidRPr="004D1C5C" w:rsidRDefault="001A5281" w:rsidP="001B14A2">
      <w:pPr>
        <w:pStyle w:val="Heading3"/>
        <w:spacing w:after="0" w:afterAutospacing="0"/>
        <w:rPr>
          <w:b w:val="0"/>
          <w:bCs w:val="0"/>
          <w:color w:val="000000" w:themeColor="text1"/>
        </w:rPr>
      </w:pPr>
      <w:r w:rsidRPr="004D1C5C">
        <w:rPr>
          <w:b w:val="0"/>
          <w:bCs w:val="0"/>
          <w:color w:val="000000" w:themeColor="text1"/>
        </w:rPr>
        <w:t>8.3 Как да демонтирате мотора и неговия кабел</w:t>
      </w:r>
    </w:p>
    <w:p w14:paraId="55603A10" w14:textId="4D755E34" w:rsidR="001A5281" w:rsidRPr="001A5281" w:rsidRDefault="001A5281" w:rsidP="001B14A2">
      <w:pPr>
        <w:pStyle w:val="Heading4"/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</w:pP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8.3.1 Кабелът на мотора се демонтира чрез непрекъснато завъртане на мотора </w:t>
      </w:r>
      <w:r w:rsidRPr="001A5281">
        <w:rPr>
          <w:rStyle w:val="Strong"/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обратно на часовниковата стрелка</w:t>
      </w:r>
      <w:r w:rsidRPr="001A5281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 xml:space="preserve"> [Фиг. 21].</w:t>
      </w:r>
    </w:p>
    <w:p w14:paraId="67A06BF3" w14:textId="77777777" w:rsidR="001A5281" w:rsidRPr="001A5281" w:rsidRDefault="00A66C6E" w:rsidP="001A52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F7164F0">
          <v:rect id="_x0000_i1033" style="width:0;height:1.5pt" o:hralign="center" o:hrstd="t" o:hr="t" fillcolor="#a0a0a0" stroked="f"/>
        </w:pict>
      </w:r>
    </w:p>
    <w:p w14:paraId="105A37F3" w14:textId="75D74027" w:rsidR="001A5281" w:rsidRPr="00572CF0" w:rsidRDefault="001A5281" w:rsidP="001A5281">
      <w:pPr>
        <w:pStyle w:val="Heading3"/>
        <w:rPr>
          <w:b w:val="0"/>
          <w:bCs w:val="0"/>
          <w:lang w:val="en-US"/>
        </w:rPr>
      </w:pPr>
      <w:r w:rsidRPr="004D1C5C">
        <w:rPr>
          <w:b w:val="0"/>
          <w:bCs w:val="0"/>
        </w:rPr>
        <w:t>ВНИМАНИЕ</w:t>
      </w:r>
      <w:r w:rsidR="00572CF0">
        <w:rPr>
          <w:b w:val="0"/>
          <w:bCs w:val="0"/>
          <w:lang w:val="en-US"/>
        </w:rPr>
        <w:t>!</w:t>
      </w:r>
    </w:p>
    <w:p w14:paraId="7021239D" w14:textId="77777777" w:rsidR="001A5281" w:rsidRDefault="001A5281" w:rsidP="001A5281">
      <w:pPr>
        <w:pStyle w:val="NormalWeb"/>
        <w:numPr>
          <w:ilvl w:val="0"/>
          <w:numId w:val="17"/>
        </w:numPr>
      </w:pPr>
      <w:r>
        <w:lastRenderedPageBreak/>
        <w:t>Почиствайте старателно цанговия патронник и тестовия борер преди повторен монтаж.</w:t>
      </w:r>
      <w:r>
        <w:br/>
        <w:t>За безопасност се препоръчва почис</w:t>
      </w:r>
      <w:r w:rsidRPr="001A5281">
        <w:rPr>
          <w:highlight w:val="lightGray"/>
        </w:rPr>
        <w:t>т</w:t>
      </w:r>
      <w:r>
        <w:t xml:space="preserve">ване </w:t>
      </w:r>
      <w:r>
        <w:rPr>
          <w:rStyle w:val="Strong"/>
        </w:rPr>
        <w:t>веднъж седмично</w:t>
      </w:r>
      <w:r>
        <w:t>.</w:t>
      </w:r>
    </w:p>
    <w:p w14:paraId="42604308" w14:textId="77777777" w:rsidR="001A5281" w:rsidRDefault="001A5281" w:rsidP="001A5281">
      <w:pPr>
        <w:pStyle w:val="NormalWeb"/>
        <w:numPr>
          <w:ilvl w:val="0"/>
          <w:numId w:val="17"/>
        </w:numPr>
      </w:pPr>
      <w:r>
        <w:t xml:space="preserve">При демонтаж обръщайте специално внимание ръкохватката на патронника и моторът да бъдат </w:t>
      </w:r>
      <w:r>
        <w:rPr>
          <w:rStyle w:val="Strong"/>
        </w:rPr>
        <w:t>чисти и без замърсявания</w:t>
      </w:r>
      <w:r>
        <w:t>.</w:t>
      </w:r>
    </w:p>
    <w:p w14:paraId="01F873A2" w14:textId="23DCFB25" w:rsidR="001A5281" w:rsidRDefault="001A5281" w:rsidP="001A5281">
      <w:pPr>
        <w:pStyle w:val="NormalWeb"/>
        <w:numPr>
          <w:ilvl w:val="0"/>
          <w:numId w:val="17"/>
        </w:numPr>
      </w:pPr>
      <w:r>
        <w:t>Само квалифициран сервизен техник има право да разглобява шпиндела и мотора, за да се избегнат повреди [Фиг. 20], [Фиг. 21].</w:t>
      </w:r>
    </w:p>
    <w:p w14:paraId="070CE00B" w14:textId="77777777" w:rsidR="00CB50A2" w:rsidRPr="00572CF0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72CF0">
        <w:rPr>
          <w:rFonts w:ascii="Times New Roman" w:hAnsi="Times New Roman" w:cs="Times New Roman"/>
          <w:sz w:val="24"/>
          <w:szCs w:val="24"/>
        </w:rPr>
        <w:t>9. Технически данни</w:t>
      </w:r>
    </w:p>
    <w:p w14:paraId="13FBACE3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>9.1 Код на грешката</w:t>
      </w:r>
    </w:p>
    <w:p w14:paraId="39243E5B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219368966"/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"1E" върху дисплея </w:t>
      </w:r>
    </w:p>
    <w:p w14:paraId="3E79043F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</w:t>
      </w:r>
    </w:p>
    <w:bookmarkEnd w:id="0"/>
    <w:p w14:paraId="43A4C0E6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1. Сензорът на Хол на мотора е повреден. </w:t>
      </w:r>
    </w:p>
    <w:p w14:paraId="2289137E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2. Кабелът на мотора е изключен или дефектен. </w:t>
      </w:r>
    </w:p>
    <w:p w14:paraId="7FBD9DBD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3. Кабелът на мотора е прекъснат.</w:t>
      </w:r>
    </w:p>
    <w:p w14:paraId="28595B1D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094054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"2E" върху дисплея </w:t>
      </w:r>
    </w:p>
    <w:p w14:paraId="08F5935C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  </w:t>
      </w:r>
    </w:p>
    <w:p w14:paraId="5022F6C7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1. Цанговият патронник е отворен. </w:t>
      </w:r>
    </w:p>
    <w:p w14:paraId="68621FA2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2. Моторният наконечник е повреден. </w:t>
      </w:r>
    </w:p>
    <w:p w14:paraId="176486E9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3. Моторният наконечник е с електрическа повреда.</w:t>
      </w:r>
    </w:p>
    <w:p w14:paraId="06985231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5E876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"3E" върху дисплея </w:t>
      </w:r>
    </w:p>
    <w:p w14:paraId="3E03B55C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   </w:t>
      </w:r>
    </w:p>
    <w:p w14:paraId="2F5150A2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1. Уредът е бил прекомерно експлоатиран при твърде високо натоварване. </w:t>
      </w:r>
    </w:p>
    <w:p w14:paraId="5D8F11E5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2. Кабелът на мотора (захранващият кабел) е прекъснат или дава на късо.</w:t>
      </w:r>
    </w:p>
    <w:p w14:paraId="54AE5D20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3773C9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"4E" върху дисплея </w:t>
      </w:r>
    </w:p>
    <w:p w14:paraId="2A61B3B9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   </w:t>
      </w:r>
    </w:p>
    <w:p w14:paraId="0138818C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1. Захранването не е в нормално състояние. </w:t>
      </w:r>
    </w:p>
    <w:p w14:paraId="6FCE9A51" w14:textId="347179B7" w:rsidR="00CB50A2" w:rsidRDefault="00CB50A2" w:rsidP="00CB50A2">
      <w:pPr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2. Веригата на контролния блок е дефектна.</w:t>
      </w:r>
    </w:p>
    <w:p w14:paraId="00572140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031A0C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"5E" върху дисплея </w:t>
      </w:r>
    </w:p>
    <w:p w14:paraId="660B3711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   </w:t>
      </w:r>
    </w:p>
    <w:p w14:paraId="574C78EA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1. Уредът е бил прекомерно експлоатиран при твърде високо натоварване. </w:t>
      </w:r>
    </w:p>
    <w:p w14:paraId="2BC79EDF" w14:textId="29A33778" w:rsid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2. Контролният блок е бил изложен на твърде гореща среда.</w:t>
      </w:r>
    </w:p>
    <w:p w14:paraId="7593B84E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DA315C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"6E" върху дисплея </w:t>
      </w:r>
    </w:p>
    <w:p w14:paraId="65A47DAC" w14:textId="2AD9ED49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      Възможни причини: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61502" w14:textId="2B368F7C" w:rsidR="00CB50A2" w:rsidRPr="00CB50A2" w:rsidRDefault="00CB50A2" w:rsidP="00572CF0">
      <w:pPr>
        <w:pStyle w:val="ListParagraph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Моторът е вибрирал или внезапно е спрял от претоварване. Рестартирайте. </w:t>
      </w:r>
    </w:p>
    <w:p w14:paraId="432CDD67" w14:textId="77777777" w:rsidR="00CB50A2" w:rsidRPr="00CB50A2" w:rsidRDefault="00CB50A2" w:rsidP="00572CF0">
      <w:pPr>
        <w:pStyle w:val="ListParagraph"/>
        <w:spacing w:after="0"/>
        <w:ind w:left="840"/>
        <w:rPr>
          <w:rFonts w:ascii="Times New Roman" w:hAnsi="Times New Roman" w:cs="Times New Roman"/>
          <w:sz w:val="24"/>
          <w:szCs w:val="24"/>
        </w:rPr>
      </w:pPr>
    </w:p>
    <w:p w14:paraId="2039AD23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"7E" върху дисплея </w:t>
      </w:r>
    </w:p>
    <w:p w14:paraId="5FB3E198" w14:textId="36298351" w:rsidR="00CB50A2" w:rsidRPr="00CB50A2" w:rsidRDefault="00CB50A2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Възможни причини:</w:t>
      </w:r>
    </w:p>
    <w:p w14:paraId="12E261CF" w14:textId="4B0ABD0C" w:rsidR="00CB50A2" w:rsidRPr="00CB50A2" w:rsidRDefault="00CB50A2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50A2">
        <w:rPr>
          <w:rFonts w:ascii="Times New Roman" w:hAnsi="Times New Roman" w:cs="Times New Roman"/>
          <w:sz w:val="24"/>
          <w:szCs w:val="24"/>
        </w:rPr>
        <w:t xml:space="preserve">1. Интерфейсът на контролния блок е повреден. </w:t>
      </w:r>
    </w:p>
    <w:p w14:paraId="11CEF0A8" w14:textId="008A02BF" w:rsidR="00CB50A2" w:rsidRDefault="00CB50A2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2. Паметта на контролния блок е повредена.</w:t>
      </w:r>
    </w:p>
    <w:p w14:paraId="499803A5" w14:textId="77777777" w:rsidR="004018D3" w:rsidRPr="00CB50A2" w:rsidRDefault="004018D3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</w:p>
    <w:p w14:paraId="6D597407" w14:textId="77777777" w:rsidR="00CB50A2" w:rsidRPr="00CB50A2" w:rsidRDefault="00CB50A2" w:rsidP="00572CF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    -  Код на грешката "8E" върху дисплея </w:t>
      </w:r>
    </w:p>
    <w:p w14:paraId="1BC53265" w14:textId="6DD3B611" w:rsidR="00CB50A2" w:rsidRPr="00CB50A2" w:rsidRDefault="00CB50A2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lastRenderedPageBreak/>
        <w:t xml:space="preserve">    Възможни причини:</w:t>
      </w:r>
    </w:p>
    <w:p w14:paraId="772B1E49" w14:textId="51A14F71" w:rsidR="00CB50A2" w:rsidRPr="00CB50A2" w:rsidRDefault="00CB50A2" w:rsidP="00572CF0">
      <w:pPr>
        <w:spacing w:after="0"/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>1. Веригата на контролния блок е повредена.</w:t>
      </w:r>
    </w:p>
    <w:p w14:paraId="508A9A35" w14:textId="77777777" w:rsidR="001B14A2" w:rsidRDefault="001B14A2" w:rsidP="00CB50A2">
      <w:pPr>
        <w:ind w:left="450"/>
        <w:rPr>
          <w:rFonts w:ascii="Times New Roman" w:hAnsi="Times New Roman" w:cs="Times New Roman"/>
          <w:sz w:val="24"/>
          <w:szCs w:val="24"/>
        </w:rPr>
      </w:pPr>
    </w:p>
    <w:p w14:paraId="475EB5AF" w14:textId="528B9972" w:rsidR="00CB50A2" w:rsidRPr="00CB50A2" w:rsidRDefault="00CB50A2" w:rsidP="00CB50A2">
      <w:pPr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 xml:space="preserve">9.2 Режим на поддръжка </w:t>
      </w:r>
    </w:p>
    <w:p w14:paraId="176CC5F4" w14:textId="5D918902" w:rsidR="00CB50A2" w:rsidRDefault="00CB50A2" w:rsidP="00CB50A2">
      <w:pPr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>Звуков сигнал (бипкане) се издава 2 секунди след включване на захранващия превключвател, като едновременно с това се натискат превключвателят за избор на посока на въртене (напред/назад) 4 и превключвателят за стартиране 5, което показва, че е влязло в режим на поддръжка. Завъртането на копчето за контрол на скоростта 2 позволява да се промени режимът на поддръжка за проверка на режимите "Sc," "dc," "Hc," "Fc," "nc" и "rc".</w:t>
      </w:r>
    </w:p>
    <w:p w14:paraId="7D19C133" w14:textId="77777777" w:rsidR="00CB50A2" w:rsidRPr="00CB50A2" w:rsidRDefault="00CB50A2" w:rsidP="00CB50A2">
      <w:pPr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>9.3 Режим за нулиране на сензора на магнита</w:t>
      </w:r>
    </w:p>
    <w:p w14:paraId="6015BA89" w14:textId="72666730" w:rsidR="00CB50A2" w:rsidRPr="00CB50A2" w:rsidRDefault="00CB50A2" w:rsidP="00CB50A2">
      <w:pPr>
        <w:ind w:left="450"/>
        <w:rPr>
          <w:rFonts w:ascii="Times New Roman" w:hAnsi="Times New Roman" w:cs="Times New Roman"/>
          <w:sz w:val="24"/>
          <w:szCs w:val="24"/>
        </w:rPr>
      </w:pPr>
      <w:r w:rsidRPr="00CB50A2">
        <w:rPr>
          <w:rFonts w:ascii="Times New Roman" w:hAnsi="Times New Roman" w:cs="Times New Roman"/>
          <w:sz w:val="24"/>
          <w:szCs w:val="24"/>
        </w:rPr>
        <w:t>Звукови сигнали се издават 2 секунди след включване на захранващия превключвател, докато се натискат както турбо превключвателят 3, така и превключвателят за избор на посока на въртене 4. Това позволява да се нулира режимът до "Hi", "Lo" и "rc" чрез завъртане на копчето за контрол на скоростта</w:t>
      </w:r>
      <w:r w:rsidR="004018D3">
        <w:rPr>
          <w:rFonts w:ascii="Times New Roman" w:hAnsi="Times New Roman" w:cs="Times New Roman"/>
          <w:sz w:val="24"/>
          <w:szCs w:val="24"/>
        </w:rPr>
        <w:t>.</w:t>
      </w:r>
    </w:p>
    <w:p w14:paraId="3EE180C9" w14:textId="77777777" w:rsidR="001B14A2" w:rsidRDefault="001B14A2" w:rsidP="00572CF0">
      <w:pPr>
        <w:pStyle w:val="Heading2"/>
        <w:spacing w:after="0" w:afterAutospacing="0"/>
        <w:rPr>
          <w:b w:val="0"/>
          <w:bCs w:val="0"/>
          <w:sz w:val="28"/>
          <w:szCs w:val="28"/>
        </w:rPr>
      </w:pPr>
    </w:p>
    <w:p w14:paraId="5CF5335B" w14:textId="6C167B1B" w:rsidR="004018D3" w:rsidRDefault="004018D3" w:rsidP="00572CF0">
      <w:pPr>
        <w:pStyle w:val="Heading2"/>
        <w:spacing w:after="0" w:afterAutospacing="0"/>
        <w:rPr>
          <w:b w:val="0"/>
          <w:bCs w:val="0"/>
          <w:sz w:val="28"/>
          <w:szCs w:val="28"/>
        </w:rPr>
      </w:pPr>
      <w:r w:rsidRPr="00572CF0">
        <w:rPr>
          <w:b w:val="0"/>
          <w:bCs w:val="0"/>
          <w:sz w:val="28"/>
          <w:szCs w:val="28"/>
        </w:rPr>
        <w:t>9.4 Технически характеристики</w:t>
      </w:r>
    </w:p>
    <w:p w14:paraId="357D9DB7" w14:textId="77777777" w:rsidR="001B14A2" w:rsidRPr="00572CF0" w:rsidRDefault="001B14A2" w:rsidP="00572CF0">
      <w:pPr>
        <w:pStyle w:val="Heading2"/>
        <w:spacing w:after="0" w:afterAutospacing="0"/>
        <w:rPr>
          <w:b w:val="0"/>
          <w:bCs w:val="0"/>
          <w:sz w:val="28"/>
          <w:szCs w:val="28"/>
        </w:rPr>
      </w:pPr>
    </w:p>
    <w:p w14:paraId="45C00180" w14:textId="77777777" w:rsidR="004018D3" w:rsidRPr="00D83C99" w:rsidRDefault="004018D3" w:rsidP="001B14A2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4018D3">
        <w:rPr>
          <w:sz w:val="24"/>
          <w:szCs w:val="24"/>
        </w:rPr>
        <w:t xml:space="preserve">9.4.1 </w:t>
      </w:r>
      <w:r w:rsidRPr="00D83C99">
        <w:rPr>
          <w:b w:val="0"/>
          <w:bCs w:val="0"/>
          <w:sz w:val="24"/>
          <w:szCs w:val="24"/>
        </w:rPr>
        <w:t>Контролен блок</w:t>
      </w:r>
    </w:p>
    <w:p w14:paraId="7206645D" w14:textId="77777777" w:rsidR="004018D3" w:rsidRPr="00D83C99" w:rsidRDefault="004018D3" w:rsidP="001B14A2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83C99">
        <w:t xml:space="preserve">Модел: </w:t>
      </w:r>
      <w:r w:rsidRPr="00D83C99">
        <w:rPr>
          <w:rStyle w:val="Strong"/>
          <w:rFonts w:eastAsiaTheme="majorEastAsia"/>
          <w:b w:val="0"/>
          <w:bCs w:val="0"/>
        </w:rPr>
        <w:t>SDE-S60 / L60</w:t>
      </w:r>
    </w:p>
    <w:p w14:paraId="7A452DF5" w14:textId="77777777" w:rsidR="004018D3" w:rsidRPr="00D83C99" w:rsidRDefault="004018D3" w:rsidP="001B14A2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83C99">
        <w:t xml:space="preserve">Захранване: </w:t>
      </w:r>
      <w:r w:rsidRPr="00D83C99">
        <w:rPr>
          <w:rStyle w:val="Strong"/>
          <w:rFonts w:eastAsiaTheme="majorEastAsia"/>
          <w:b w:val="0"/>
          <w:bCs w:val="0"/>
        </w:rPr>
        <w:t>AC 200–240 V, 50/60 Hz</w:t>
      </w:r>
    </w:p>
    <w:p w14:paraId="4B00F8AE" w14:textId="77777777" w:rsidR="004018D3" w:rsidRPr="00D83C99" w:rsidRDefault="004018D3" w:rsidP="001B14A2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83C99">
        <w:t xml:space="preserve">Тегло: </w:t>
      </w:r>
      <w:r w:rsidRPr="00D83C99">
        <w:rPr>
          <w:rStyle w:val="Strong"/>
          <w:rFonts w:eastAsiaTheme="majorEastAsia"/>
          <w:b w:val="0"/>
          <w:bCs w:val="0"/>
        </w:rPr>
        <w:t>2.9 kg</w:t>
      </w:r>
    </w:p>
    <w:p w14:paraId="7F50FB9B" w14:textId="77777777" w:rsidR="004018D3" w:rsidRPr="00D83C99" w:rsidRDefault="004018D3" w:rsidP="001B14A2">
      <w:pPr>
        <w:pStyle w:val="NormalWeb"/>
        <w:numPr>
          <w:ilvl w:val="0"/>
          <w:numId w:val="19"/>
        </w:numPr>
        <w:spacing w:before="0" w:beforeAutospacing="0" w:after="0" w:afterAutospacing="0"/>
      </w:pPr>
      <w:r w:rsidRPr="00D83C99">
        <w:t xml:space="preserve">Размери: </w:t>
      </w:r>
      <w:r w:rsidRPr="00D83C99">
        <w:rPr>
          <w:rStyle w:val="Strong"/>
          <w:rFonts w:eastAsiaTheme="majorEastAsia"/>
          <w:b w:val="0"/>
          <w:bCs w:val="0"/>
        </w:rPr>
        <w:t>94 mm (Ш) × 268 mm (Д) × 228 mm (В)</w:t>
      </w:r>
    </w:p>
    <w:p w14:paraId="60D165B0" w14:textId="77777777" w:rsidR="004018D3" w:rsidRPr="00D83C99" w:rsidRDefault="004018D3" w:rsidP="001B14A2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83C99">
        <w:rPr>
          <w:b w:val="0"/>
          <w:bCs w:val="0"/>
          <w:sz w:val="24"/>
          <w:szCs w:val="24"/>
        </w:rPr>
        <w:t>9.4.2 Моторна ръкохватка</w:t>
      </w:r>
    </w:p>
    <w:p w14:paraId="5C36FEDB" w14:textId="77777777" w:rsidR="004018D3" w:rsidRPr="00D83C99" w:rsidRDefault="004018D3" w:rsidP="001B14A2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D83C99">
        <w:t xml:space="preserve">Модел: </w:t>
      </w:r>
      <w:r w:rsidRPr="00D83C99">
        <w:rPr>
          <w:rStyle w:val="Strong"/>
          <w:rFonts w:eastAsiaTheme="majorEastAsia"/>
          <w:b w:val="0"/>
          <w:bCs w:val="0"/>
        </w:rPr>
        <w:t>SDE-BS50S1 / SDE-BS40S1</w:t>
      </w:r>
    </w:p>
    <w:p w14:paraId="44DC034E" w14:textId="77777777" w:rsidR="004018D3" w:rsidRPr="00D83C99" w:rsidRDefault="004018D3" w:rsidP="001B14A2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D83C99">
        <w:t xml:space="preserve">Скорост: </w:t>
      </w:r>
      <w:r w:rsidRPr="00D83C99">
        <w:rPr>
          <w:rStyle w:val="Strong"/>
          <w:rFonts w:eastAsiaTheme="majorEastAsia"/>
          <w:b w:val="0"/>
          <w:bCs w:val="0"/>
        </w:rPr>
        <w:t>1 000–50 000 об./мин / 1 000–40 000 об./мин</w:t>
      </w:r>
    </w:p>
    <w:p w14:paraId="4777A8D1" w14:textId="77777777" w:rsidR="004018D3" w:rsidRPr="00D83C99" w:rsidRDefault="004018D3" w:rsidP="001B14A2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D83C99">
        <w:t xml:space="preserve">Тегло: </w:t>
      </w:r>
      <w:r w:rsidRPr="00D83C99">
        <w:rPr>
          <w:rStyle w:val="Strong"/>
          <w:rFonts w:eastAsiaTheme="majorEastAsia"/>
          <w:b w:val="0"/>
          <w:bCs w:val="0"/>
        </w:rPr>
        <w:t>231 g</w:t>
      </w:r>
      <w:r w:rsidRPr="00D83C99">
        <w:t xml:space="preserve"> (без кабела)</w:t>
      </w:r>
    </w:p>
    <w:p w14:paraId="54943FD4" w14:textId="77777777" w:rsidR="004018D3" w:rsidRPr="00D83C99" w:rsidRDefault="004018D3" w:rsidP="001B14A2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D83C99">
        <w:t xml:space="preserve">Размери: </w:t>
      </w:r>
      <w:r w:rsidRPr="00D83C99">
        <w:rPr>
          <w:rStyle w:val="Strong"/>
          <w:rFonts w:eastAsiaTheme="majorEastAsia"/>
          <w:b w:val="0"/>
          <w:bCs w:val="0"/>
        </w:rPr>
        <w:t>L160 × Ø27</w:t>
      </w:r>
    </w:p>
    <w:p w14:paraId="5661830D" w14:textId="77777777" w:rsidR="004018D3" w:rsidRPr="00D83C99" w:rsidRDefault="004018D3" w:rsidP="001B14A2">
      <w:pPr>
        <w:pStyle w:val="NormalWeb"/>
        <w:numPr>
          <w:ilvl w:val="0"/>
          <w:numId w:val="20"/>
        </w:numPr>
        <w:spacing w:before="0" w:beforeAutospacing="0" w:after="0" w:afterAutospacing="0"/>
      </w:pPr>
      <w:r w:rsidRPr="00D83C99">
        <w:t xml:space="preserve">Дължина на кабела: </w:t>
      </w:r>
      <w:r w:rsidRPr="00D83C99">
        <w:rPr>
          <w:rStyle w:val="Strong"/>
          <w:rFonts w:eastAsiaTheme="majorEastAsia"/>
          <w:b w:val="0"/>
          <w:bCs w:val="0"/>
        </w:rPr>
        <w:t>1.4 m</w:t>
      </w:r>
    </w:p>
    <w:p w14:paraId="75ED7E29" w14:textId="77777777" w:rsidR="004018D3" w:rsidRPr="00D83C99" w:rsidRDefault="004018D3" w:rsidP="001B14A2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83C99">
        <w:rPr>
          <w:b w:val="0"/>
          <w:bCs w:val="0"/>
          <w:sz w:val="24"/>
          <w:szCs w:val="24"/>
        </w:rPr>
        <w:t>9.4.3 Педал</w:t>
      </w:r>
    </w:p>
    <w:p w14:paraId="330DCF13" w14:textId="77777777" w:rsidR="004018D3" w:rsidRPr="00D83C99" w:rsidRDefault="004018D3" w:rsidP="001B14A2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D83C99">
        <w:t xml:space="preserve">Модел: </w:t>
      </w:r>
      <w:r w:rsidRPr="00D83C99">
        <w:rPr>
          <w:rStyle w:val="Strong"/>
          <w:rFonts w:eastAsiaTheme="majorEastAsia"/>
          <w:b w:val="0"/>
          <w:bCs w:val="0"/>
        </w:rPr>
        <w:t>SDE-FS60</w:t>
      </w:r>
    </w:p>
    <w:p w14:paraId="33CDE033" w14:textId="77777777" w:rsidR="004018D3" w:rsidRPr="00D83C99" w:rsidRDefault="004018D3" w:rsidP="001B14A2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D83C99">
        <w:t xml:space="preserve">Тегло: </w:t>
      </w:r>
      <w:r w:rsidRPr="00D83C99">
        <w:rPr>
          <w:rStyle w:val="Strong"/>
          <w:rFonts w:eastAsiaTheme="majorEastAsia"/>
          <w:b w:val="0"/>
          <w:bCs w:val="0"/>
        </w:rPr>
        <w:t>384 g</w:t>
      </w:r>
    </w:p>
    <w:p w14:paraId="7C1EC543" w14:textId="77777777" w:rsidR="004018D3" w:rsidRPr="00D83C99" w:rsidRDefault="004018D3" w:rsidP="001B14A2">
      <w:pPr>
        <w:pStyle w:val="NormalWeb"/>
        <w:numPr>
          <w:ilvl w:val="0"/>
          <w:numId w:val="21"/>
        </w:numPr>
        <w:spacing w:before="0" w:beforeAutospacing="0" w:after="0" w:afterAutospacing="0"/>
      </w:pPr>
      <w:r w:rsidRPr="00D83C99">
        <w:t xml:space="preserve">Дължина на кабела: </w:t>
      </w:r>
      <w:r w:rsidRPr="00D83C99">
        <w:rPr>
          <w:rStyle w:val="Strong"/>
          <w:rFonts w:eastAsiaTheme="majorEastAsia"/>
          <w:b w:val="0"/>
          <w:bCs w:val="0"/>
        </w:rPr>
        <w:t>1.8 m</w:t>
      </w:r>
    </w:p>
    <w:p w14:paraId="43829925" w14:textId="77777777" w:rsidR="004018D3" w:rsidRPr="00D83C99" w:rsidRDefault="004018D3" w:rsidP="001B14A2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83C99">
        <w:rPr>
          <w:b w:val="0"/>
          <w:bCs w:val="0"/>
          <w:sz w:val="24"/>
          <w:szCs w:val="24"/>
        </w:rPr>
        <w:t>9.4.4 Стойка за контролния блок</w:t>
      </w:r>
    </w:p>
    <w:p w14:paraId="0439F963" w14:textId="77777777" w:rsidR="004018D3" w:rsidRPr="00D83C99" w:rsidRDefault="004018D3" w:rsidP="001B14A2">
      <w:pPr>
        <w:pStyle w:val="NormalWeb"/>
        <w:numPr>
          <w:ilvl w:val="0"/>
          <w:numId w:val="22"/>
        </w:numPr>
        <w:spacing w:before="0" w:beforeAutospacing="0" w:after="0" w:afterAutospacing="0"/>
      </w:pPr>
      <w:r w:rsidRPr="00D83C99">
        <w:t xml:space="preserve">Тегло: </w:t>
      </w:r>
      <w:r w:rsidRPr="00D83C99">
        <w:rPr>
          <w:rStyle w:val="Strong"/>
          <w:rFonts w:eastAsiaTheme="majorEastAsia"/>
          <w:b w:val="0"/>
          <w:bCs w:val="0"/>
        </w:rPr>
        <w:t>152 g</w:t>
      </w:r>
    </w:p>
    <w:p w14:paraId="3F20EF61" w14:textId="77777777" w:rsidR="004018D3" w:rsidRPr="00D83C99" w:rsidRDefault="004018D3" w:rsidP="001B14A2">
      <w:pPr>
        <w:pStyle w:val="NormalWeb"/>
        <w:numPr>
          <w:ilvl w:val="0"/>
          <w:numId w:val="22"/>
        </w:numPr>
        <w:spacing w:before="0" w:beforeAutospacing="0" w:after="0" w:afterAutospacing="0"/>
      </w:pPr>
      <w:r w:rsidRPr="00D83C99">
        <w:t xml:space="preserve">Размери: </w:t>
      </w:r>
      <w:r w:rsidRPr="00D83C99">
        <w:rPr>
          <w:rStyle w:val="Strong"/>
          <w:rFonts w:eastAsiaTheme="majorEastAsia"/>
          <w:b w:val="0"/>
          <w:bCs w:val="0"/>
        </w:rPr>
        <w:t>122 mm (Ш) × 268 mm (Д) × 30 mm (В)</w:t>
      </w:r>
    </w:p>
    <w:p w14:paraId="6D8C40B7" w14:textId="77777777" w:rsidR="004018D3" w:rsidRPr="00D83C99" w:rsidRDefault="004018D3" w:rsidP="001B14A2">
      <w:pPr>
        <w:pStyle w:val="Heading3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D83C99">
        <w:rPr>
          <w:b w:val="0"/>
          <w:bCs w:val="0"/>
          <w:sz w:val="24"/>
          <w:szCs w:val="24"/>
        </w:rPr>
        <w:t>9.4.5 Стойка за моторната ръкохватка</w:t>
      </w:r>
    </w:p>
    <w:p w14:paraId="389B9C93" w14:textId="77777777" w:rsidR="004018D3" w:rsidRPr="00D83C99" w:rsidRDefault="004018D3" w:rsidP="001B14A2">
      <w:pPr>
        <w:pStyle w:val="NormalWeb"/>
        <w:numPr>
          <w:ilvl w:val="0"/>
          <w:numId w:val="23"/>
        </w:numPr>
        <w:spacing w:before="0" w:beforeAutospacing="0" w:after="0" w:afterAutospacing="0"/>
      </w:pPr>
      <w:r w:rsidRPr="00D83C99">
        <w:t xml:space="preserve">Тегло: </w:t>
      </w:r>
      <w:r w:rsidRPr="00D83C99">
        <w:rPr>
          <w:rStyle w:val="Strong"/>
          <w:rFonts w:eastAsiaTheme="majorEastAsia"/>
          <w:b w:val="0"/>
          <w:bCs w:val="0"/>
        </w:rPr>
        <w:t>68 g</w:t>
      </w:r>
    </w:p>
    <w:p w14:paraId="44D2830D" w14:textId="77777777" w:rsidR="004018D3" w:rsidRPr="00D83C99" w:rsidRDefault="004018D3" w:rsidP="001B14A2">
      <w:pPr>
        <w:pStyle w:val="NormalWeb"/>
        <w:numPr>
          <w:ilvl w:val="0"/>
          <w:numId w:val="23"/>
        </w:numPr>
        <w:spacing w:before="0" w:beforeAutospacing="0" w:after="0" w:afterAutospacing="0"/>
      </w:pPr>
      <w:r w:rsidRPr="00D83C99">
        <w:t xml:space="preserve">Размери: </w:t>
      </w:r>
      <w:r w:rsidRPr="00D83C99">
        <w:rPr>
          <w:rStyle w:val="Strong"/>
          <w:rFonts w:eastAsiaTheme="majorEastAsia"/>
          <w:b w:val="0"/>
          <w:bCs w:val="0"/>
        </w:rPr>
        <w:t>60 mm (Ш) × 110 mm (Д) × 45 mm (В)</w:t>
      </w:r>
    </w:p>
    <w:p w14:paraId="5AFA66C8" w14:textId="77777777" w:rsidR="004018D3" w:rsidRPr="00D83C99" w:rsidRDefault="00A66C6E" w:rsidP="004018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pict w14:anchorId="6EF23557">
          <v:rect id="_x0000_i1034" style="width:0;height:1.5pt" o:hralign="center" o:hrstd="t" o:hr="t" fillcolor="#a0a0a0" stroked="f"/>
        </w:pict>
      </w:r>
    </w:p>
    <w:p w14:paraId="231247EE" w14:textId="42A87AB3" w:rsidR="001A5281" w:rsidRPr="00D83C99" w:rsidRDefault="00C12D58" w:rsidP="004018D3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6A33E9B" wp14:editId="418FBF3E">
            <wp:extent cx="5343525" cy="7562850"/>
            <wp:effectExtent l="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5281" w:rsidRPr="00D83C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DC3"/>
    <w:multiLevelType w:val="multilevel"/>
    <w:tmpl w:val="A100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A793E"/>
    <w:multiLevelType w:val="multilevel"/>
    <w:tmpl w:val="15105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0709B"/>
    <w:multiLevelType w:val="multilevel"/>
    <w:tmpl w:val="7666A07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37BD9"/>
    <w:multiLevelType w:val="multilevel"/>
    <w:tmpl w:val="07024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07605"/>
    <w:multiLevelType w:val="multilevel"/>
    <w:tmpl w:val="BFEA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F58DE"/>
    <w:multiLevelType w:val="multilevel"/>
    <w:tmpl w:val="ECF0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0331D5"/>
    <w:multiLevelType w:val="multilevel"/>
    <w:tmpl w:val="F93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4825CA"/>
    <w:multiLevelType w:val="multilevel"/>
    <w:tmpl w:val="FEA8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D20D0"/>
    <w:multiLevelType w:val="multilevel"/>
    <w:tmpl w:val="F09C3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9C17CD"/>
    <w:multiLevelType w:val="multilevel"/>
    <w:tmpl w:val="AAD66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414FC8"/>
    <w:multiLevelType w:val="multilevel"/>
    <w:tmpl w:val="E55A7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0E3043"/>
    <w:multiLevelType w:val="multilevel"/>
    <w:tmpl w:val="65BE7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921B1"/>
    <w:multiLevelType w:val="multilevel"/>
    <w:tmpl w:val="7A70A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757211"/>
    <w:multiLevelType w:val="multilevel"/>
    <w:tmpl w:val="9DFE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CF1D49"/>
    <w:multiLevelType w:val="multilevel"/>
    <w:tmpl w:val="4EF0C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1901F3"/>
    <w:multiLevelType w:val="multilevel"/>
    <w:tmpl w:val="E9728170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72A06B8"/>
    <w:multiLevelType w:val="hybridMultilevel"/>
    <w:tmpl w:val="E5A80136"/>
    <w:lvl w:ilvl="0" w:tplc="4CBA0A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7" w15:restartNumberingAfterBreak="0">
    <w:nsid w:val="6DFF1729"/>
    <w:multiLevelType w:val="multilevel"/>
    <w:tmpl w:val="512A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EA74544"/>
    <w:multiLevelType w:val="multilevel"/>
    <w:tmpl w:val="F038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7E702B"/>
    <w:multiLevelType w:val="multilevel"/>
    <w:tmpl w:val="D726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366E"/>
    <w:multiLevelType w:val="multilevel"/>
    <w:tmpl w:val="9186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B0C5D6A"/>
    <w:multiLevelType w:val="multilevel"/>
    <w:tmpl w:val="F328D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9E7627"/>
    <w:multiLevelType w:val="multilevel"/>
    <w:tmpl w:val="2BC22C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8"/>
  </w:num>
  <w:num w:numId="5">
    <w:abstractNumId w:val="8"/>
  </w:num>
  <w:num w:numId="6">
    <w:abstractNumId w:val="3"/>
  </w:num>
  <w:num w:numId="7">
    <w:abstractNumId w:val="4"/>
  </w:num>
  <w:num w:numId="8">
    <w:abstractNumId w:val="17"/>
  </w:num>
  <w:num w:numId="9">
    <w:abstractNumId w:val="5"/>
  </w:num>
  <w:num w:numId="10">
    <w:abstractNumId w:val="1"/>
  </w:num>
  <w:num w:numId="11">
    <w:abstractNumId w:val="7"/>
  </w:num>
  <w:num w:numId="12">
    <w:abstractNumId w:val="15"/>
  </w:num>
  <w:num w:numId="13">
    <w:abstractNumId w:val="2"/>
  </w:num>
  <w:num w:numId="14">
    <w:abstractNumId w:val="19"/>
  </w:num>
  <w:num w:numId="15">
    <w:abstractNumId w:val="22"/>
  </w:num>
  <w:num w:numId="16">
    <w:abstractNumId w:val="12"/>
  </w:num>
  <w:num w:numId="17">
    <w:abstractNumId w:val="21"/>
  </w:num>
  <w:num w:numId="18">
    <w:abstractNumId w:val="16"/>
  </w:num>
  <w:num w:numId="19">
    <w:abstractNumId w:val="10"/>
  </w:num>
  <w:num w:numId="20">
    <w:abstractNumId w:val="11"/>
  </w:num>
  <w:num w:numId="21">
    <w:abstractNumId w:val="6"/>
  </w:num>
  <w:num w:numId="22">
    <w:abstractNumId w:val="14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181"/>
    <w:rsid w:val="000C0569"/>
    <w:rsid w:val="000D330A"/>
    <w:rsid w:val="001A5281"/>
    <w:rsid w:val="001B14A2"/>
    <w:rsid w:val="001D0D9F"/>
    <w:rsid w:val="001D5874"/>
    <w:rsid w:val="002869DF"/>
    <w:rsid w:val="004018D3"/>
    <w:rsid w:val="004D1C5C"/>
    <w:rsid w:val="00545635"/>
    <w:rsid w:val="00572CF0"/>
    <w:rsid w:val="006230FC"/>
    <w:rsid w:val="00796419"/>
    <w:rsid w:val="007A011C"/>
    <w:rsid w:val="008406CE"/>
    <w:rsid w:val="00880DBB"/>
    <w:rsid w:val="008B672B"/>
    <w:rsid w:val="00A66C6E"/>
    <w:rsid w:val="00C06DA4"/>
    <w:rsid w:val="00C12D58"/>
    <w:rsid w:val="00CB50A2"/>
    <w:rsid w:val="00D43F90"/>
    <w:rsid w:val="00D83C99"/>
    <w:rsid w:val="00D92710"/>
    <w:rsid w:val="00EC2181"/>
    <w:rsid w:val="00F10D68"/>
    <w:rsid w:val="00F34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789E6"/>
  <w15:chartTrackingRefBased/>
  <w15:docId w15:val="{021703CD-9196-4393-B095-EF0E8711B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C21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EC21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06D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2181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EC218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EC21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EC218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C06D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Emphasis">
    <w:name w:val="Emphasis"/>
    <w:basedOn w:val="DefaultParagraphFont"/>
    <w:uiPriority w:val="20"/>
    <w:qFormat/>
    <w:rsid w:val="00D92710"/>
    <w:rPr>
      <w:i/>
      <w:iCs/>
    </w:rPr>
  </w:style>
  <w:style w:type="paragraph" w:styleId="ListParagraph">
    <w:name w:val="List Paragraph"/>
    <w:basedOn w:val="Normal"/>
    <w:uiPriority w:val="34"/>
    <w:qFormat/>
    <w:rsid w:val="00F10D68"/>
    <w:pPr>
      <w:ind w:left="720"/>
      <w:contextualSpacing/>
    </w:pPr>
  </w:style>
  <w:style w:type="paragraph" w:styleId="NoSpacing">
    <w:name w:val="No Spacing"/>
    <w:uiPriority w:val="1"/>
    <w:qFormat/>
    <w:rsid w:val="008406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1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66F37-FF6F-41C1-B2E6-BED4C9A58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14</Pages>
  <Words>1943</Words>
  <Characters>11078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2026-01-19T13:11:00Z</dcterms:created>
  <dcterms:modified xsi:type="dcterms:W3CDTF">2026-01-22T09:07:00Z</dcterms:modified>
</cp:coreProperties>
</file>